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2A2" w:rsidRPr="00F052A2" w:rsidRDefault="00F052A2" w:rsidP="00F052A2">
      <w:pPr>
        <w:rPr>
          <w:rFonts w:asciiTheme="minorHAnsi" w:hAnsiTheme="minorHAnsi" w:cstheme="minorHAnsi"/>
          <w:lang w:val="de-DE"/>
        </w:rPr>
      </w:pPr>
      <w:r w:rsidRPr="00F052A2">
        <w:rPr>
          <w:rFonts w:asciiTheme="minorHAnsi" w:hAnsiTheme="minorHAnsi" w:cstheme="minorHAnsi"/>
          <w:lang w:val="de-DE"/>
        </w:rPr>
        <w:t>OSNOVNA ŠKOLA METERIZE, ŠIBENIK</w:t>
      </w:r>
    </w:p>
    <w:p w:rsidR="00F052A2" w:rsidRPr="00F052A2" w:rsidRDefault="00F052A2" w:rsidP="00F052A2">
      <w:pPr>
        <w:rPr>
          <w:rFonts w:asciiTheme="minorHAnsi" w:hAnsiTheme="minorHAnsi" w:cstheme="minorHAnsi"/>
          <w:lang w:val="de-DE"/>
        </w:rPr>
      </w:pPr>
      <w:r w:rsidRPr="00F052A2">
        <w:rPr>
          <w:rFonts w:asciiTheme="minorHAnsi" w:hAnsiTheme="minorHAnsi" w:cstheme="minorHAnsi"/>
          <w:lang w:val="de-DE"/>
        </w:rPr>
        <w:t>PUT KROZ METERIZE 48</w:t>
      </w:r>
    </w:p>
    <w:p w:rsidR="00AE7AD9" w:rsidRDefault="00AE7AD9" w:rsidP="00F052A2">
      <w:pPr>
        <w:rPr>
          <w:rFonts w:asciiTheme="minorHAnsi" w:hAnsiTheme="minorHAnsi" w:cstheme="minorHAnsi"/>
          <w:lang w:val="de-DE"/>
        </w:rPr>
      </w:pPr>
      <w:bookmarkStart w:id="0" w:name="_Hlk158559893"/>
      <w:r w:rsidRPr="00AE7AD9">
        <w:rPr>
          <w:rFonts w:asciiTheme="minorHAnsi" w:hAnsiTheme="minorHAnsi" w:cstheme="minorHAnsi"/>
          <w:lang w:val="de-DE"/>
        </w:rPr>
        <w:t>POVJERENSTVO ZA PROCJENU</w:t>
      </w:r>
      <w:r>
        <w:rPr>
          <w:rFonts w:asciiTheme="minorHAnsi" w:hAnsiTheme="minorHAnsi" w:cstheme="minorHAnsi"/>
          <w:lang w:val="de-DE"/>
        </w:rPr>
        <w:t xml:space="preserve"> </w:t>
      </w:r>
      <w:r w:rsidRPr="00AE7AD9">
        <w:rPr>
          <w:rFonts w:asciiTheme="minorHAnsi" w:hAnsiTheme="minorHAnsi" w:cstheme="minorHAnsi"/>
          <w:lang w:val="de-DE"/>
        </w:rPr>
        <w:t>I VREDNOVANJE KANDIDATA</w:t>
      </w:r>
      <w:r>
        <w:rPr>
          <w:rFonts w:asciiTheme="minorHAnsi" w:hAnsiTheme="minorHAnsi" w:cstheme="minorHAnsi"/>
          <w:lang w:val="de-DE"/>
        </w:rPr>
        <w:t xml:space="preserve"> ZA ZAPOŠLJAVANJE</w:t>
      </w:r>
      <w:bookmarkEnd w:id="0"/>
    </w:p>
    <w:p w:rsidR="00F052A2" w:rsidRPr="00F052A2" w:rsidRDefault="00F052A2" w:rsidP="00F052A2">
      <w:pPr>
        <w:rPr>
          <w:rFonts w:asciiTheme="minorHAnsi" w:hAnsiTheme="minorHAnsi" w:cstheme="minorHAnsi"/>
          <w:lang w:val="de-DE"/>
        </w:rPr>
      </w:pPr>
      <w:r w:rsidRPr="00F052A2">
        <w:rPr>
          <w:rFonts w:asciiTheme="minorHAnsi" w:hAnsiTheme="minorHAnsi" w:cstheme="minorHAnsi"/>
          <w:lang w:val="de-DE"/>
        </w:rPr>
        <w:t>KLASA:</w:t>
      </w:r>
      <w:r w:rsidR="00C30B68">
        <w:rPr>
          <w:rFonts w:asciiTheme="minorHAnsi" w:hAnsiTheme="minorHAnsi" w:cstheme="minorHAnsi"/>
          <w:lang w:val="de-DE"/>
        </w:rPr>
        <w:t xml:space="preserve"> </w:t>
      </w:r>
      <w:r w:rsidRPr="00F052A2">
        <w:rPr>
          <w:rFonts w:asciiTheme="minorHAnsi" w:hAnsiTheme="minorHAnsi" w:cstheme="minorHAnsi"/>
          <w:lang w:val="de-DE"/>
        </w:rPr>
        <w:t>112-0</w:t>
      </w:r>
      <w:r w:rsidR="00AE7AD9">
        <w:rPr>
          <w:rFonts w:asciiTheme="minorHAnsi" w:hAnsiTheme="minorHAnsi" w:cstheme="minorHAnsi"/>
          <w:lang w:val="de-DE"/>
        </w:rPr>
        <w:t>2</w:t>
      </w:r>
      <w:r w:rsidRPr="00F052A2">
        <w:rPr>
          <w:rFonts w:asciiTheme="minorHAnsi" w:hAnsiTheme="minorHAnsi" w:cstheme="minorHAnsi"/>
          <w:lang w:val="de-DE"/>
        </w:rPr>
        <w:t>/</w:t>
      </w:r>
      <w:r w:rsidR="00A63ABA">
        <w:rPr>
          <w:rFonts w:asciiTheme="minorHAnsi" w:hAnsiTheme="minorHAnsi" w:cstheme="minorHAnsi"/>
          <w:lang w:val="de-DE"/>
        </w:rPr>
        <w:t>2</w:t>
      </w:r>
      <w:r w:rsidR="00AE7AD9">
        <w:rPr>
          <w:rFonts w:asciiTheme="minorHAnsi" w:hAnsiTheme="minorHAnsi" w:cstheme="minorHAnsi"/>
          <w:lang w:val="de-DE"/>
        </w:rPr>
        <w:t>4</w:t>
      </w:r>
      <w:r w:rsidRPr="00F052A2">
        <w:rPr>
          <w:rFonts w:asciiTheme="minorHAnsi" w:hAnsiTheme="minorHAnsi" w:cstheme="minorHAnsi"/>
          <w:lang w:val="de-DE"/>
        </w:rPr>
        <w:t>-01/</w:t>
      </w:r>
      <w:r w:rsidR="00E3540C">
        <w:rPr>
          <w:rFonts w:asciiTheme="minorHAnsi" w:hAnsiTheme="minorHAnsi" w:cstheme="minorHAnsi"/>
          <w:lang w:val="de-DE"/>
        </w:rPr>
        <w:t>9</w:t>
      </w:r>
    </w:p>
    <w:p w:rsidR="00F052A2" w:rsidRPr="00F052A2" w:rsidRDefault="00F052A2" w:rsidP="00F052A2">
      <w:pPr>
        <w:rPr>
          <w:rFonts w:asciiTheme="minorHAnsi" w:hAnsiTheme="minorHAnsi" w:cstheme="minorHAnsi"/>
          <w:lang w:val="de-DE"/>
        </w:rPr>
      </w:pPr>
      <w:r w:rsidRPr="00F052A2">
        <w:rPr>
          <w:rFonts w:asciiTheme="minorHAnsi" w:hAnsiTheme="minorHAnsi" w:cstheme="minorHAnsi"/>
          <w:lang w:val="de-DE"/>
        </w:rPr>
        <w:t>URBROJ: 2182</w:t>
      </w:r>
      <w:r w:rsidR="00AE7AD9">
        <w:rPr>
          <w:rFonts w:asciiTheme="minorHAnsi" w:hAnsiTheme="minorHAnsi" w:cstheme="minorHAnsi"/>
          <w:lang w:val="de-DE"/>
        </w:rPr>
        <w:t>-</w:t>
      </w:r>
      <w:r w:rsidRPr="00F052A2">
        <w:rPr>
          <w:rFonts w:asciiTheme="minorHAnsi" w:hAnsiTheme="minorHAnsi" w:cstheme="minorHAnsi"/>
          <w:lang w:val="de-DE"/>
        </w:rPr>
        <w:t>1-41-01-</w:t>
      </w:r>
      <w:r w:rsidR="00A63ABA">
        <w:rPr>
          <w:rFonts w:asciiTheme="minorHAnsi" w:hAnsiTheme="minorHAnsi" w:cstheme="minorHAnsi"/>
          <w:lang w:val="de-DE"/>
        </w:rPr>
        <w:t>2</w:t>
      </w:r>
      <w:r w:rsidR="00AE7AD9">
        <w:rPr>
          <w:rFonts w:asciiTheme="minorHAnsi" w:hAnsiTheme="minorHAnsi" w:cstheme="minorHAnsi"/>
          <w:lang w:val="de-DE"/>
        </w:rPr>
        <w:t>4</w:t>
      </w:r>
      <w:r w:rsidRPr="00F052A2">
        <w:rPr>
          <w:rFonts w:asciiTheme="minorHAnsi" w:hAnsiTheme="minorHAnsi" w:cstheme="minorHAnsi"/>
          <w:lang w:val="de-DE"/>
        </w:rPr>
        <w:t>-</w:t>
      </w:r>
      <w:r w:rsidR="00176D08">
        <w:rPr>
          <w:rFonts w:asciiTheme="minorHAnsi" w:hAnsiTheme="minorHAnsi" w:cstheme="minorHAnsi"/>
          <w:lang w:val="de-DE"/>
        </w:rPr>
        <w:t>4</w:t>
      </w:r>
    </w:p>
    <w:p w:rsidR="00F052A2" w:rsidRPr="00F052A2" w:rsidRDefault="00F052A2" w:rsidP="00F052A2">
      <w:pPr>
        <w:rPr>
          <w:rFonts w:asciiTheme="minorHAnsi" w:hAnsiTheme="minorHAnsi" w:cstheme="minorHAnsi"/>
          <w:lang w:val="de-DE"/>
        </w:rPr>
      </w:pPr>
      <w:proofErr w:type="spellStart"/>
      <w:r w:rsidRPr="00F052A2">
        <w:rPr>
          <w:rFonts w:asciiTheme="minorHAnsi" w:hAnsiTheme="minorHAnsi" w:cstheme="minorHAnsi"/>
          <w:lang w:val="de-DE"/>
        </w:rPr>
        <w:t>Šibenik</w:t>
      </w:r>
      <w:proofErr w:type="spellEnd"/>
      <w:r w:rsidRPr="00F052A2">
        <w:rPr>
          <w:rFonts w:asciiTheme="minorHAnsi" w:hAnsiTheme="minorHAnsi" w:cstheme="minorHAnsi"/>
          <w:lang w:val="de-DE"/>
        </w:rPr>
        <w:t xml:space="preserve">, </w:t>
      </w:r>
      <w:bookmarkStart w:id="1" w:name="_Hlk44215803"/>
      <w:r w:rsidR="00564FBF">
        <w:rPr>
          <w:rFonts w:asciiTheme="minorHAnsi" w:hAnsiTheme="minorHAnsi" w:cstheme="minorHAnsi"/>
          <w:lang w:val="de-DE"/>
        </w:rPr>
        <w:t>6</w:t>
      </w:r>
      <w:r w:rsidR="00C30B68">
        <w:rPr>
          <w:rFonts w:asciiTheme="minorHAnsi" w:hAnsiTheme="minorHAnsi" w:cstheme="minorHAnsi"/>
          <w:lang w:val="de-DE"/>
        </w:rPr>
        <w:t xml:space="preserve">. </w:t>
      </w:r>
      <w:r w:rsidR="00564FBF">
        <w:rPr>
          <w:rFonts w:asciiTheme="minorHAnsi" w:hAnsiTheme="minorHAnsi" w:cstheme="minorHAnsi"/>
          <w:lang w:val="de-DE"/>
        </w:rPr>
        <w:t>svibnja</w:t>
      </w:r>
      <w:bookmarkStart w:id="2" w:name="_GoBack"/>
      <w:bookmarkEnd w:id="2"/>
      <w:r w:rsidR="00A63ABA">
        <w:rPr>
          <w:rFonts w:asciiTheme="minorHAnsi" w:hAnsiTheme="minorHAnsi" w:cstheme="minorHAnsi"/>
          <w:lang w:val="de-DE"/>
        </w:rPr>
        <w:t xml:space="preserve"> </w:t>
      </w:r>
      <w:bookmarkEnd w:id="1"/>
      <w:r w:rsidR="00A63ABA">
        <w:rPr>
          <w:rFonts w:asciiTheme="minorHAnsi" w:hAnsiTheme="minorHAnsi" w:cstheme="minorHAnsi"/>
          <w:lang w:val="de-DE"/>
        </w:rPr>
        <w:t>202</w:t>
      </w:r>
      <w:r w:rsidR="00AE7AD9">
        <w:rPr>
          <w:rFonts w:asciiTheme="minorHAnsi" w:hAnsiTheme="minorHAnsi" w:cstheme="minorHAnsi"/>
          <w:lang w:val="de-DE"/>
        </w:rPr>
        <w:t>4</w:t>
      </w:r>
      <w:r w:rsidRPr="00F052A2">
        <w:rPr>
          <w:rFonts w:asciiTheme="minorHAnsi" w:hAnsiTheme="minorHAnsi" w:cstheme="minorHAnsi"/>
          <w:lang w:val="de-DE"/>
        </w:rPr>
        <w:t>.</w:t>
      </w:r>
    </w:p>
    <w:p w:rsidR="00F052A2" w:rsidRPr="00F052A2" w:rsidRDefault="00F052A2" w:rsidP="00F052A2">
      <w:pPr>
        <w:rPr>
          <w:rFonts w:asciiTheme="minorHAnsi" w:hAnsiTheme="minorHAnsi" w:cstheme="minorHAnsi"/>
          <w:sz w:val="20"/>
          <w:szCs w:val="20"/>
        </w:rPr>
      </w:pPr>
      <w:r w:rsidRPr="00F052A2">
        <w:rPr>
          <w:rFonts w:asciiTheme="minorHAnsi" w:hAnsiTheme="minorHAnsi" w:cstheme="minorHAnsi"/>
          <w:sz w:val="20"/>
          <w:szCs w:val="20"/>
          <w:lang w:val="de-DE"/>
        </w:rPr>
        <w:t xml:space="preserve">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Na temelju odredbi Pravilnika o načinu i postupku zapošljavanja u Osnovnoj školi </w:t>
      </w:r>
      <w:proofErr w:type="spellStart"/>
      <w:r w:rsidRPr="00F052A2">
        <w:rPr>
          <w:rFonts w:asciiTheme="minorHAnsi" w:hAnsiTheme="minorHAnsi" w:cstheme="minorHAnsi"/>
        </w:rPr>
        <w:t>Meterize</w:t>
      </w:r>
      <w:proofErr w:type="spellEnd"/>
      <w:r w:rsidRPr="00F052A2">
        <w:rPr>
          <w:rFonts w:asciiTheme="minorHAnsi" w:hAnsiTheme="minorHAnsi" w:cstheme="minorHAnsi"/>
        </w:rPr>
        <w:t xml:space="preserve">, Šibenik, </w:t>
      </w:r>
      <w:r w:rsidR="00C30B68">
        <w:rPr>
          <w:rFonts w:asciiTheme="minorHAnsi" w:hAnsiTheme="minorHAnsi" w:cstheme="minorHAnsi"/>
        </w:rPr>
        <w:t>glede</w:t>
      </w:r>
      <w:r w:rsidRPr="00F052A2">
        <w:rPr>
          <w:rFonts w:asciiTheme="minorHAnsi" w:hAnsiTheme="minorHAnsi" w:cstheme="minorHAnsi"/>
        </w:rPr>
        <w:t xml:space="preserve"> </w:t>
      </w:r>
      <w:r w:rsidR="00C30B68">
        <w:rPr>
          <w:rFonts w:asciiTheme="minorHAnsi" w:hAnsiTheme="minorHAnsi" w:cstheme="minorHAnsi"/>
        </w:rPr>
        <w:t xml:space="preserve">natječaja za učitelja/ </w:t>
      </w:r>
      <w:proofErr w:type="spellStart"/>
      <w:r w:rsidR="00C30B68">
        <w:rPr>
          <w:rFonts w:asciiTheme="minorHAnsi" w:hAnsiTheme="minorHAnsi" w:cstheme="minorHAnsi"/>
        </w:rPr>
        <w:t>icu</w:t>
      </w:r>
      <w:proofErr w:type="spellEnd"/>
      <w:r w:rsidR="00C30B68">
        <w:rPr>
          <w:rFonts w:asciiTheme="minorHAnsi" w:hAnsiTheme="minorHAnsi" w:cstheme="minorHAnsi"/>
        </w:rPr>
        <w:t xml:space="preserve"> </w:t>
      </w:r>
      <w:r w:rsidR="00AE7AD9" w:rsidRPr="00AE7AD9">
        <w:rPr>
          <w:rFonts w:asciiTheme="minorHAnsi" w:hAnsiTheme="minorHAnsi" w:cstheme="minorHAnsi"/>
        </w:rPr>
        <w:t>1.</w:t>
      </w:r>
      <w:r w:rsidR="00E3540C">
        <w:rPr>
          <w:rFonts w:asciiTheme="minorHAnsi" w:hAnsiTheme="minorHAnsi" w:cstheme="minorHAnsi"/>
        </w:rPr>
        <w:t xml:space="preserve"> </w:t>
      </w:r>
      <w:r w:rsidR="00AE7AD9" w:rsidRPr="00AE7AD9">
        <w:rPr>
          <w:rFonts w:asciiTheme="minorHAnsi" w:hAnsiTheme="minorHAnsi" w:cstheme="minorHAnsi"/>
        </w:rPr>
        <w:t>Informatike (1 izvršitelj/</w:t>
      </w:r>
      <w:proofErr w:type="spellStart"/>
      <w:r w:rsidR="00AE7AD9" w:rsidRPr="00AE7AD9">
        <w:rPr>
          <w:rFonts w:asciiTheme="minorHAnsi" w:hAnsiTheme="minorHAnsi" w:cstheme="minorHAnsi"/>
        </w:rPr>
        <w:t>ica</w:t>
      </w:r>
      <w:proofErr w:type="spellEnd"/>
      <w:r w:rsidR="00AE7AD9" w:rsidRPr="00AE7AD9">
        <w:rPr>
          <w:rFonts w:asciiTheme="minorHAnsi" w:hAnsiTheme="minorHAnsi" w:cstheme="minorHAnsi"/>
        </w:rPr>
        <w:t xml:space="preserve">) -  na određeno, nepuno radno vrijeme od 36 sati tjedno u Osnovnoj školi </w:t>
      </w:r>
      <w:proofErr w:type="spellStart"/>
      <w:r w:rsidR="00AE7AD9" w:rsidRPr="00AE7AD9">
        <w:rPr>
          <w:rFonts w:asciiTheme="minorHAnsi" w:hAnsiTheme="minorHAnsi" w:cstheme="minorHAnsi"/>
        </w:rPr>
        <w:t>Meterize</w:t>
      </w:r>
      <w:proofErr w:type="spellEnd"/>
      <w:r w:rsidR="00AE7AD9" w:rsidRPr="00AE7AD9">
        <w:rPr>
          <w:rFonts w:asciiTheme="minorHAnsi" w:hAnsiTheme="minorHAnsi" w:cstheme="minorHAnsi"/>
        </w:rPr>
        <w:t xml:space="preserve">, Šibenik i Područnoj školi </w:t>
      </w:r>
      <w:proofErr w:type="spellStart"/>
      <w:r w:rsidR="00AE7AD9" w:rsidRPr="00AE7AD9">
        <w:rPr>
          <w:rFonts w:asciiTheme="minorHAnsi" w:hAnsiTheme="minorHAnsi" w:cstheme="minorHAnsi"/>
        </w:rPr>
        <w:t>Prvić</w:t>
      </w:r>
      <w:proofErr w:type="spellEnd"/>
      <w:r w:rsidR="00AE7AD9" w:rsidRPr="00AE7AD9">
        <w:rPr>
          <w:rFonts w:asciiTheme="minorHAnsi" w:hAnsiTheme="minorHAnsi" w:cstheme="minorHAnsi"/>
        </w:rPr>
        <w:t xml:space="preserve"> Šepurine (mjesto rada), do povratka djelatnice s </w:t>
      </w:r>
      <w:proofErr w:type="spellStart"/>
      <w:r w:rsidR="00AE7AD9" w:rsidRPr="00AE7AD9">
        <w:rPr>
          <w:rFonts w:asciiTheme="minorHAnsi" w:hAnsiTheme="minorHAnsi" w:cstheme="minorHAnsi"/>
        </w:rPr>
        <w:t>rodiljnog</w:t>
      </w:r>
      <w:proofErr w:type="spellEnd"/>
      <w:r w:rsidR="00AE7AD9" w:rsidRPr="00AE7AD9">
        <w:rPr>
          <w:rFonts w:asciiTheme="minorHAnsi" w:hAnsiTheme="minorHAnsi" w:cstheme="minorHAnsi"/>
        </w:rPr>
        <w:t>/ roditeljskog dopusta</w:t>
      </w:r>
      <w:r w:rsidR="00AE7AD9">
        <w:rPr>
          <w:rFonts w:asciiTheme="minorHAnsi" w:hAnsiTheme="minorHAnsi" w:cstheme="minorHAnsi"/>
        </w:rPr>
        <w:t xml:space="preserve"> </w:t>
      </w:r>
      <w:r w:rsidRPr="00F052A2">
        <w:rPr>
          <w:rFonts w:asciiTheme="minorHAnsi" w:hAnsiTheme="minorHAnsi" w:cstheme="minorHAnsi"/>
        </w:rPr>
        <w:t>Povjerenstvo za vrednovanje kandidata  objavljuje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center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SA</w:t>
      </w:r>
      <w:r w:rsidR="00BF7932">
        <w:rPr>
          <w:rFonts w:asciiTheme="minorHAnsi" w:hAnsiTheme="minorHAnsi" w:cstheme="minorHAnsi"/>
          <w:b/>
        </w:rPr>
        <w:t>D</w:t>
      </w:r>
      <w:r w:rsidRPr="00F052A2">
        <w:rPr>
          <w:rFonts w:asciiTheme="minorHAnsi" w:hAnsiTheme="minorHAnsi" w:cstheme="minorHAnsi"/>
          <w:b/>
        </w:rPr>
        <w:t>RŽAJ I  NAČIN TESTIRANJA</w:t>
      </w:r>
      <w:r w:rsidR="00DA7F97">
        <w:rPr>
          <w:rFonts w:asciiTheme="minorHAnsi" w:hAnsiTheme="minorHAnsi" w:cstheme="minorHAnsi"/>
          <w:b/>
        </w:rPr>
        <w:t>/ PROCJENE</w:t>
      </w:r>
      <w:r w:rsidRPr="00F052A2">
        <w:rPr>
          <w:rFonts w:asciiTheme="minorHAnsi" w:hAnsiTheme="minorHAnsi" w:cstheme="minorHAnsi"/>
          <w:b/>
        </w:rPr>
        <w:t>,</w:t>
      </w:r>
    </w:p>
    <w:p w:rsidR="00F052A2" w:rsidRPr="00F052A2" w:rsidRDefault="00F052A2" w:rsidP="00F052A2">
      <w:pPr>
        <w:jc w:val="center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PRAVNE  I DRUGE  IZVORE ZA PRIPREMANJE  KANDIDATA ZA TESTIRANJE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  <w:b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1)</w:t>
      </w:r>
      <w:r w:rsidRPr="00F052A2">
        <w:rPr>
          <w:rFonts w:asciiTheme="minorHAnsi" w:hAnsiTheme="minorHAnsi" w:cstheme="minorHAnsi"/>
          <w:b/>
        </w:rPr>
        <w:tab/>
        <w:t>Pravila testiranja: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Sukladno odredbama Pravilnika o načinu i postupku zapošljavanja u Osnovnoj školi </w:t>
      </w:r>
      <w:proofErr w:type="spellStart"/>
      <w:r w:rsidRPr="00F052A2">
        <w:rPr>
          <w:rFonts w:asciiTheme="minorHAnsi" w:hAnsiTheme="minorHAnsi" w:cstheme="minorHAnsi"/>
        </w:rPr>
        <w:t>Meterize</w:t>
      </w:r>
      <w:proofErr w:type="spellEnd"/>
      <w:r w:rsidRPr="00F052A2">
        <w:rPr>
          <w:rFonts w:asciiTheme="minorHAnsi" w:hAnsiTheme="minorHAnsi" w:cstheme="minorHAnsi"/>
        </w:rPr>
        <w:t xml:space="preserve">, Šibenik, obavit će se provjera znanja i sposobnosti kandidata.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730C60" w:rsidRPr="00C30B68" w:rsidRDefault="00730C60" w:rsidP="00C30B68">
      <w:pPr>
        <w:ind w:firstLine="360"/>
        <w:jc w:val="both"/>
        <w:rPr>
          <w:rFonts w:asciiTheme="minorHAnsi" w:hAnsiTheme="minorHAnsi" w:cstheme="minorHAnsi"/>
          <w:b/>
          <w:u w:val="single"/>
        </w:rPr>
      </w:pPr>
      <w:r w:rsidRPr="00C30B68">
        <w:rPr>
          <w:rFonts w:asciiTheme="minorHAnsi" w:hAnsiTheme="minorHAnsi" w:cstheme="minorHAnsi"/>
          <w:b/>
          <w:u w:val="single"/>
        </w:rPr>
        <w:t>Testiranje za odgojno- obrazovne radnike</w:t>
      </w:r>
    </w:p>
    <w:p w:rsidR="00F052A2" w:rsidRDefault="00F052A2" w:rsidP="00730C60">
      <w:pPr>
        <w:ind w:left="360"/>
        <w:jc w:val="both"/>
        <w:rPr>
          <w:rFonts w:asciiTheme="minorHAnsi" w:hAnsiTheme="minorHAnsi" w:cstheme="minorHAnsi"/>
        </w:rPr>
      </w:pPr>
      <w:r w:rsidRPr="00730C60">
        <w:rPr>
          <w:rFonts w:asciiTheme="minorHAnsi" w:hAnsiTheme="minorHAnsi" w:cstheme="minorHAnsi"/>
        </w:rPr>
        <w:t xml:space="preserve">Provjera se  sastoji  </w:t>
      </w:r>
      <w:r w:rsidR="00BF7932">
        <w:rPr>
          <w:rFonts w:asciiTheme="minorHAnsi" w:hAnsiTheme="minorHAnsi" w:cstheme="minorHAnsi"/>
        </w:rPr>
        <w:t>iz</w:t>
      </w:r>
      <w:r w:rsidRPr="00730C60">
        <w:rPr>
          <w:rFonts w:asciiTheme="minorHAnsi" w:hAnsiTheme="minorHAnsi" w:cstheme="minorHAnsi"/>
        </w:rPr>
        <w:t xml:space="preserve"> dva dijela, pisane provjere kandidata  (testiranja) i razgovora (intervjua) kandidata s Povjerenstvom.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Kandidati su obvezni pristupiti provjeri znanja i sposobnosti putem pisanog testiranja.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Ako kandidat ne pristupi testiranju, smatra se da je povukao prijavu na natječaj.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Kandidati su dužni ponijeti sa sobom osobnu iskaznicu ili drugu identifikacijsku javnu ispravu na temelju koje se utvrđuje prije testiranja identitet kandidata/kinje.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Nakon utvrđivanja identiteta kandidatima  Povjerenstvo će podijeliti testove kandidatima.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Po zaprimanju testa kandidat je dužan upisati ime i prezime za to označenom mjestu na testu.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Test se piše isključivo kemijskom olovkom. Test sadrži 30 pitanja.       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 Za vrijeme testiranja </w:t>
      </w:r>
      <w:r w:rsidRPr="00F052A2">
        <w:rPr>
          <w:rFonts w:asciiTheme="minorHAnsi" w:hAnsiTheme="minorHAnsi" w:cstheme="minorHAnsi"/>
          <w:b/>
        </w:rPr>
        <w:t>nije dopušteno:</w:t>
      </w:r>
    </w:p>
    <w:p w:rsidR="00F052A2" w:rsidRPr="00F052A2" w:rsidRDefault="00F052A2" w:rsidP="00F052A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koristiti se bilo kakvom literaturom odnosno bilješkama,</w:t>
      </w:r>
    </w:p>
    <w:p w:rsidR="00F052A2" w:rsidRPr="00F052A2" w:rsidRDefault="00F052A2" w:rsidP="00F052A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koristiti mobitel ili druga komunikacijska sredstva,</w:t>
      </w:r>
    </w:p>
    <w:p w:rsidR="00F052A2" w:rsidRPr="00F052A2" w:rsidRDefault="00F052A2" w:rsidP="00F052A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napuštati prostoriju u kojoj se testiranje odvija i</w:t>
      </w:r>
    </w:p>
    <w:p w:rsidR="00F052A2" w:rsidRPr="00F052A2" w:rsidRDefault="00F052A2" w:rsidP="00F052A2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razgovarati s ostalim kandidatima.   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Ukoliko kandidat postupi suprotno pravilima testiranja bit će udaljen s testiranja, a njegov rezultat Povjerenstvo neće priznati niti ocijeniti.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BF7932">
        <w:rPr>
          <w:rFonts w:asciiTheme="minorHAnsi" w:hAnsiTheme="minorHAnsi" w:cstheme="minorHAnsi"/>
          <w:color w:val="auto"/>
        </w:rPr>
        <w:lastRenderedPageBreak/>
        <w:t>P</w:t>
      </w:r>
      <w:r w:rsidRPr="00BF7932">
        <w:rPr>
          <w:rFonts w:asciiTheme="minorHAnsi" w:hAnsiTheme="minorHAnsi" w:cstheme="minorHAnsi"/>
        </w:rPr>
        <w:t>ismeno</w:t>
      </w:r>
      <w:r w:rsidRPr="00F052A2">
        <w:rPr>
          <w:rFonts w:asciiTheme="minorHAnsi" w:hAnsiTheme="minorHAnsi" w:cstheme="minorHAnsi"/>
        </w:rPr>
        <w:t xml:space="preserve"> testiranje traje ukupno 45 minuta.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Uz svako pitanje iskazan je broj bodova kojim se vrednuje ispravan rezultat. 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Nakon obavljenog testiranja Povjerenstvo utvrđuje rezultat testiranja za svakog kandidata koji je pristupio testiranju.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 </w:t>
      </w:r>
    </w:p>
    <w:p w:rsidR="00F052A2" w:rsidRDefault="00F052A2" w:rsidP="00F052A2">
      <w:pPr>
        <w:jc w:val="both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Pravo na pristup razgovoru s Povjerenstvom ostvaruje kandidat koji je na testu ostvario najmanje 20 bodova od ukupno 30 mogućih bodova.</w:t>
      </w:r>
    </w:p>
    <w:p w:rsidR="00797E50" w:rsidRPr="00F052A2" w:rsidRDefault="00797E50" w:rsidP="00F052A2">
      <w:pPr>
        <w:jc w:val="both"/>
        <w:rPr>
          <w:rFonts w:asciiTheme="minorHAnsi" w:hAnsiTheme="minorHAnsi" w:cstheme="minorHAnsi"/>
        </w:rPr>
      </w:pPr>
    </w:p>
    <w:p w:rsidR="00F052A2" w:rsidRDefault="00F052A2" w:rsidP="00F052A2">
      <w:pPr>
        <w:jc w:val="both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Rezultat testiranja i poziv kandidatima na razgovor (intervju) Povjerenstvo će obznaniti kandidatima isti dan nakon završenog pisanog testiranja.</w:t>
      </w:r>
    </w:p>
    <w:p w:rsidR="00F052A2" w:rsidRPr="00F052A2" w:rsidRDefault="00F052A2" w:rsidP="00F052A2">
      <w:pPr>
        <w:jc w:val="both"/>
        <w:rPr>
          <w:rFonts w:asciiTheme="minorHAnsi" w:hAnsiTheme="minorHAnsi" w:cstheme="minorHAnsi"/>
          <w:b/>
        </w:rPr>
      </w:pPr>
    </w:p>
    <w:p w:rsidR="00F052A2" w:rsidRDefault="00F052A2" w:rsidP="00F052A2">
      <w:pPr>
        <w:jc w:val="both"/>
        <w:rPr>
          <w:rFonts w:asciiTheme="minorHAnsi" w:hAnsiTheme="minorHAnsi" w:cstheme="minorHAnsi"/>
          <w:b/>
        </w:rPr>
      </w:pPr>
      <w:r w:rsidRPr="00F052A2">
        <w:rPr>
          <w:rFonts w:asciiTheme="minorHAnsi" w:hAnsiTheme="minorHAnsi" w:cstheme="minorHAnsi"/>
          <w:b/>
        </w:rPr>
        <w:t>2)</w:t>
      </w:r>
      <w:r w:rsidRPr="00F052A2">
        <w:rPr>
          <w:rFonts w:asciiTheme="minorHAnsi" w:hAnsiTheme="minorHAnsi" w:cstheme="minorHAnsi"/>
          <w:b/>
        </w:rPr>
        <w:tab/>
        <w:t>Pravni i drugi izvori za pripremanje kandidata za testiranje:</w:t>
      </w:r>
    </w:p>
    <w:p w:rsidR="00AE7AD9" w:rsidRDefault="00AE7AD9" w:rsidP="00F052A2">
      <w:pPr>
        <w:jc w:val="both"/>
        <w:rPr>
          <w:rFonts w:asciiTheme="minorHAnsi" w:hAnsiTheme="minorHAnsi" w:cstheme="minorHAnsi"/>
          <w:b/>
        </w:rPr>
      </w:pPr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Zakon o odgoju i obrazovanju u osnovnoj i srednjoj školi (NN br. 87/08., 86/09, 92/10.,105/10.,90/11., 16/12. , 86/12., 94/13, 152/14. ,7/17., 68/18., 98/19., 64/20, 151/22 i 156/23.),</w:t>
      </w:r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Pravilnik o načinima, postupcima i elementima vrednovanja učenika u osnovnoj i srednjoj školi (NN br. 112/10., 82/19, 43/20. i 100/21.),</w:t>
      </w:r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Pravilnik o kriterijima za izricanje pedagoških mjera (NN br. 94/15. i 3/17.),</w:t>
      </w:r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 xml:space="preserve">Statut Osnovne škole </w:t>
      </w:r>
      <w:proofErr w:type="spellStart"/>
      <w:r w:rsidRPr="00AE7AD9">
        <w:rPr>
          <w:rFonts w:asciiTheme="minorHAnsi" w:hAnsiTheme="minorHAnsi" w:cstheme="minorHAnsi"/>
          <w:b/>
        </w:rPr>
        <w:t>Meterize</w:t>
      </w:r>
      <w:proofErr w:type="spellEnd"/>
      <w:r w:rsidRPr="00AE7AD9">
        <w:rPr>
          <w:rFonts w:asciiTheme="minorHAnsi" w:hAnsiTheme="minorHAnsi" w:cstheme="minorHAnsi"/>
          <w:b/>
        </w:rPr>
        <w:t xml:space="preserve"> (srpanj 2019.) </w:t>
      </w:r>
      <w:hyperlink r:id="rId5" w:history="1">
        <w:r w:rsidRPr="00AE7AD9">
          <w:rPr>
            <w:rStyle w:val="Hiperveza"/>
            <w:rFonts w:asciiTheme="minorHAnsi" w:hAnsiTheme="minorHAnsi" w:cstheme="minorHAnsi"/>
            <w:b/>
          </w:rPr>
          <w:t>http://www.os-meterize-si.skole.hr/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 xml:space="preserve">Pravilnik o radu OŠ </w:t>
      </w:r>
      <w:proofErr w:type="spellStart"/>
      <w:r w:rsidRPr="00AE7AD9">
        <w:rPr>
          <w:rFonts w:asciiTheme="minorHAnsi" w:hAnsiTheme="minorHAnsi" w:cstheme="minorHAnsi"/>
          <w:b/>
        </w:rPr>
        <w:t>Meterize</w:t>
      </w:r>
      <w:proofErr w:type="spellEnd"/>
      <w:r w:rsidRPr="00AE7AD9">
        <w:rPr>
          <w:rFonts w:asciiTheme="minorHAnsi" w:hAnsiTheme="minorHAnsi" w:cstheme="minorHAnsi"/>
          <w:b/>
        </w:rPr>
        <w:t xml:space="preserve"> (srpanj 2019.) </w:t>
      </w:r>
      <w:hyperlink r:id="rId6" w:history="1">
        <w:r w:rsidRPr="00AE7AD9">
          <w:rPr>
            <w:rStyle w:val="Hiperveza"/>
            <w:rFonts w:asciiTheme="minorHAnsi" w:hAnsiTheme="minorHAnsi" w:cstheme="minorHAnsi"/>
            <w:b/>
          </w:rPr>
          <w:t>http://www.os-meterize-si.skole.hr/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 xml:space="preserve">Godišnji plan i program rada OŠ </w:t>
      </w:r>
      <w:proofErr w:type="spellStart"/>
      <w:r w:rsidRPr="00AE7AD9">
        <w:rPr>
          <w:rFonts w:asciiTheme="minorHAnsi" w:hAnsiTheme="minorHAnsi" w:cstheme="minorHAnsi"/>
          <w:b/>
        </w:rPr>
        <w:t>Meterize</w:t>
      </w:r>
      <w:proofErr w:type="spellEnd"/>
      <w:r w:rsidRPr="00AE7AD9">
        <w:rPr>
          <w:rFonts w:asciiTheme="minorHAnsi" w:hAnsiTheme="minorHAnsi" w:cstheme="minorHAnsi"/>
          <w:b/>
        </w:rPr>
        <w:t>, Šibenik 2023./2024. </w:t>
      </w:r>
      <w:hyperlink r:id="rId7" w:history="1">
        <w:r w:rsidRPr="00AE7AD9">
          <w:rPr>
            <w:rStyle w:val="Hiperveza"/>
            <w:rFonts w:asciiTheme="minorHAnsi" w:hAnsiTheme="minorHAnsi" w:cstheme="minorHAnsi"/>
            <w:b/>
          </w:rPr>
          <w:t>http://www.os-meterize-si.skole.hr/</w:t>
        </w:r>
      </w:hyperlink>
      <w:r w:rsidRPr="00AE7AD9">
        <w:rPr>
          <w:rFonts w:asciiTheme="minorHAnsi" w:hAnsiTheme="minorHAnsi" w:cstheme="minorHAnsi"/>
          <w:b/>
        </w:rPr>
        <w:t> .</w:t>
      </w:r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proofErr w:type="spellStart"/>
      <w:r w:rsidRPr="00AE7AD9">
        <w:rPr>
          <w:rFonts w:asciiTheme="minorHAnsi" w:hAnsiTheme="minorHAnsi" w:cstheme="minorHAnsi"/>
          <w:b/>
        </w:rPr>
        <w:t>Kurikulumi</w:t>
      </w:r>
      <w:proofErr w:type="spellEnd"/>
      <w:r w:rsidRPr="00AE7AD9">
        <w:rPr>
          <w:rFonts w:asciiTheme="minorHAnsi" w:hAnsiTheme="minorHAnsi" w:cstheme="minorHAnsi"/>
          <w:b/>
        </w:rPr>
        <w:t xml:space="preserve"> </w:t>
      </w:r>
      <w:proofErr w:type="spellStart"/>
      <w:r w:rsidRPr="00AE7AD9">
        <w:rPr>
          <w:rFonts w:asciiTheme="minorHAnsi" w:hAnsiTheme="minorHAnsi" w:cstheme="minorHAnsi"/>
          <w:b/>
        </w:rPr>
        <w:t>međupredmetnih</w:t>
      </w:r>
      <w:proofErr w:type="spellEnd"/>
      <w:r w:rsidRPr="00AE7AD9">
        <w:rPr>
          <w:rFonts w:asciiTheme="minorHAnsi" w:hAnsiTheme="minorHAnsi" w:cstheme="minorHAnsi"/>
          <w:b/>
        </w:rPr>
        <w:t xml:space="preserve"> tema:</w:t>
      </w:r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Osobni</w:t>
      </w:r>
      <w:r>
        <w:rPr>
          <w:rFonts w:asciiTheme="minorHAnsi" w:hAnsiTheme="minorHAnsi" w:cstheme="minorHAnsi"/>
          <w:b/>
        </w:rPr>
        <w:t xml:space="preserve"> </w:t>
      </w:r>
      <w:r w:rsidRPr="00AE7AD9">
        <w:rPr>
          <w:rFonts w:asciiTheme="minorHAnsi" w:hAnsiTheme="minorHAnsi" w:cstheme="minorHAnsi"/>
          <w:b/>
        </w:rPr>
        <w:t>i socijalni razvoj: </w:t>
      </w:r>
      <w:hyperlink r:id="rId8" w:history="1">
        <w:r w:rsidRPr="00AE7AD9">
          <w:rPr>
            <w:rStyle w:val="Hiperveza"/>
            <w:rFonts w:asciiTheme="minorHAnsi" w:hAnsiTheme="minorHAnsi" w:cstheme="minorHAnsi"/>
            <w:b/>
          </w:rPr>
          <w:t>https://narodne-novine.nn.hr/clanci/sluzbeni/2019_01_7_153.html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Učiti kako učiti: </w:t>
      </w:r>
      <w:hyperlink r:id="rId9" w:history="1">
        <w:r w:rsidRPr="00AE7AD9">
          <w:rPr>
            <w:rStyle w:val="Hiperveza"/>
            <w:rFonts w:asciiTheme="minorHAnsi" w:hAnsiTheme="minorHAnsi" w:cstheme="minorHAnsi"/>
            <w:b/>
          </w:rPr>
          <w:t>https://narodne-novine.nn.hr/clanci/sluzbeni/2019_01_7_154.html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Građanski odgoj i obrazovanje: </w:t>
      </w:r>
      <w:hyperlink r:id="rId10" w:history="1">
        <w:r w:rsidRPr="00AE7AD9">
          <w:rPr>
            <w:rStyle w:val="Hiperveza"/>
            <w:rFonts w:asciiTheme="minorHAnsi" w:hAnsiTheme="minorHAnsi" w:cstheme="minorHAnsi"/>
            <w:b/>
          </w:rPr>
          <w:t>https://narodne-novine.nn.hr/clanci/sluzbeni/2019_01_10_217.html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Zdravlje: </w:t>
      </w:r>
      <w:hyperlink r:id="rId11" w:history="1">
        <w:r w:rsidRPr="00AE7AD9">
          <w:rPr>
            <w:rStyle w:val="Hiperveza"/>
            <w:rFonts w:asciiTheme="minorHAnsi" w:hAnsiTheme="minorHAnsi" w:cstheme="minorHAnsi"/>
            <w:b/>
          </w:rPr>
          <w:t>https://narodne-novine.nn.hr/clanci/sluzbeni/2019_01_10_212.html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Poduzetništvo: </w:t>
      </w:r>
      <w:hyperlink r:id="rId12" w:history="1">
        <w:r w:rsidRPr="00AE7AD9">
          <w:rPr>
            <w:rStyle w:val="Hiperveza"/>
            <w:rFonts w:asciiTheme="minorHAnsi" w:hAnsiTheme="minorHAnsi" w:cstheme="minorHAnsi"/>
            <w:b/>
          </w:rPr>
          <w:t>https://narodne-novine.nn.hr/clanci/sluzbeni/2019_01_7_157.html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Uporaba informacijske i komunikacijske tehnologije: </w:t>
      </w:r>
      <w:hyperlink r:id="rId13" w:history="1">
        <w:r w:rsidRPr="00AE7AD9">
          <w:rPr>
            <w:rStyle w:val="Hiperveza"/>
            <w:rFonts w:asciiTheme="minorHAnsi" w:hAnsiTheme="minorHAnsi" w:cstheme="minorHAnsi"/>
            <w:b/>
          </w:rPr>
          <w:t>https://narodne-novine.nn.hr/clanci/sluzbeni/2019_01_7_150.html</w:t>
        </w:r>
      </w:hyperlink>
    </w:p>
    <w:p w:rsidR="00AE7AD9" w:rsidRPr="00AE7AD9" w:rsidRDefault="00AE7AD9" w:rsidP="00AE7AD9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Održivi razvoj: </w:t>
      </w:r>
      <w:hyperlink r:id="rId14" w:history="1">
        <w:r w:rsidRPr="00AE7AD9">
          <w:rPr>
            <w:rStyle w:val="Hiperveza"/>
            <w:rFonts w:asciiTheme="minorHAnsi" w:hAnsiTheme="minorHAnsi" w:cstheme="minorHAnsi"/>
            <w:b/>
          </w:rPr>
          <w:t>https://narodne-novine.nn.hr/clanci/sluzbeni/2019_01_7_152.html</w:t>
        </w:r>
      </w:hyperlink>
    </w:p>
    <w:p w:rsidR="00AE7AD9" w:rsidRPr="00AE7AD9" w:rsidRDefault="00AE7AD9" w:rsidP="00AE7AD9">
      <w:pPr>
        <w:jc w:val="center"/>
        <w:rPr>
          <w:rFonts w:asciiTheme="minorHAnsi" w:hAnsiTheme="minorHAnsi" w:cstheme="minorHAnsi"/>
          <w:b/>
        </w:rPr>
      </w:pPr>
      <w:r w:rsidRPr="00AE7AD9">
        <w:rPr>
          <w:rFonts w:asciiTheme="minorHAnsi" w:hAnsiTheme="minorHAnsi" w:cstheme="minorHAnsi"/>
          <w:b/>
        </w:rPr>
        <w:t>+</w:t>
      </w:r>
    </w:p>
    <w:p w:rsidR="00AE7AD9" w:rsidRPr="00AE7AD9" w:rsidRDefault="00AE7AD9" w:rsidP="00AE7AD9">
      <w:pPr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u w:val="single"/>
        </w:rPr>
      </w:pPr>
      <w:r w:rsidRPr="00AE7AD9">
        <w:rPr>
          <w:rFonts w:asciiTheme="minorHAnsi" w:hAnsiTheme="minorHAnsi" w:cstheme="minorHAnsi"/>
          <w:b/>
          <w:bCs/>
          <w:u w:val="single"/>
        </w:rPr>
        <w:t>DODATNI IZVORI</w:t>
      </w:r>
      <w:r w:rsidRPr="00AE7AD9">
        <w:rPr>
          <w:rFonts w:asciiTheme="minorHAnsi" w:hAnsiTheme="minorHAnsi" w:cstheme="minorHAnsi"/>
          <w:b/>
          <w:bCs/>
        </w:rPr>
        <w:t> </w:t>
      </w:r>
      <w:r w:rsidRPr="00AE7AD9">
        <w:rPr>
          <w:rFonts w:asciiTheme="minorHAnsi" w:hAnsiTheme="minorHAnsi" w:cstheme="minorHAnsi"/>
          <w:b/>
          <w:bCs/>
          <w:u w:val="single"/>
        </w:rPr>
        <w:t>Odluka o donošenju kurikuluma za nastavni predmet informatike za osnovne škole i gimnazije u Republici Hrvatskoj (NN br. 22/18.).</w:t>
      </w:r>
    </w:p>
    <w:p w:rsidR="00F052A2" w:rsidRPr="00486287" w:rsidRDefault="00F052A2" w:rsidP="00F052A2">
      <w:pPr>
        <w:rPr>
          <w:rFonts w:asciiTheme="minorHAnsi" w:hAnsiTheme="minorHAnsi" w:cstheme="minorHAnsi"/>
        </w:rPr>
      </w:pPr>
    </w:p>
    <w:p w:rsidR="00F052A2" w:rsidRPr="00F052A2" w:rsidRDefault="0014663C" w:rsidP="00F052A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4</w:t>
      </w:r>
      <w:r w:rsidR="00F052A2" w:rsidRPr="00F052A2">
        <w:rPr>
          <w:rFonts w:asciiTheme="minorHAnsi" w:hAnsiTheme="minorHAnsi" w:cstheme="minorHAnsi"/>
          <w:b/>
        </w:rPr>
        <w:t>)</w:t>
      </w:r>
      <w:r w:rsidR="00F052A2" w:rsidRPr="00F052A2">
        <w:rPr>
          <w:rFonts w:asciiTheme="minorHAnsi" w:hAnsiTheme="minorHAnsi" w:cstheme="minorHAnsi"/>
          <w:b/>
        </w:rPr>
        <w:tab/>
      </w:r>
      <w:bookmarkStart w:id="3" w:name="_Hlk44219339"/>
      <w:r w:rsidR="00F052A2" w:rsidRPr="00F052A2">
        <w:rPr>
          <w:rFonts w:asciiTheme="minorHAnsi" w:hAnsiTheme="minorHAnsi" w:cstheme="minorHAnsi"/>
          <w:b/>
          <w:bCs/>
        </w:rPr>
        <w:t xml:space="preserve">Usmeno testiranje </w:t>
      </w:r>
      <w:r w:rsidR="001D52C5">
        <w:rPr>
          <w:rFonts w:asciiTheme="minorHAnsi" w:hAnsiTheme="minorHAnsi" w:cstheme="minorHAnsi"/>
          <w:b/>
          <w:bCs/>
        </w:rPr>
        <w:t>pred</w:t>
      </w:r>
      <w:r w:rsidR="00F052A2" w:rsidRPr="00F052A2">
        <w:rPr>
          <w:rFonts w:asciiTheme="minorHAnsi" w:hAnsiTheme="minorHAnsi" w:cstheme="minorHAnsi"/>
          <w:b/>
          <w:bCs/>
        </w:rPr>
        <w:t xml:space="preserve"> </w:t>
      </w:r>
      <w:bookmarkEnd w:id="3"/>
      <w:r w:rsidR="00F052A2" w:rsidRPr="00F052A2">
        <w:rPr>
          <w:rFonts w:asciiTheme="minorHAnsi" w:hAnsiTheme="minorHAnsi" w:cstheme="minorHAnsi"/>
          <w:b/>
          <w:bCs/>
        </w:rPr>
        <w:t xml:space="preserve">Povjerenstvom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Na </w:t>
      </w:r>
      <w:bookmarkStart w:id="4" w:name="_Hlk44219483"/>
      <w:bookmarkStart w:id="5" w:name="_Hlk44219392"/>
      <w:r w:rsidR="001D52C5">
        <w:rPr>
          <w:rFonts w:asciiTheme="minorHAnsi" w:hAnsiTheme="minorHAnsi" w:cstheme="minorHAnsi"/>
        </w:rPr>
        <w:t>u</w:t>
      </w:r>
      <w:r w:rsidR="001D52C5" w:rsidRPr="001D52C5">
        <w:rPr>
          <w:rFonts w:asciiTheme="minorHAnsi" w:hAnsiTheme="minorHAnsi" w:cstheme="minorHAnsi"/>
        </w:rPr>
        <w:t xml:space="preserve">smeno testiranje </w:t>
      </w:r>
      <w:bookmarkStart w:id="6" w:name="_Hlk44219504"/>
      <w:bookmarkEnd w:id="4"/>
      <w:r w:rsidR="001D52C5" w:rsidRPr="001D52C5">
        <w:rPr>
          <w:rFonts w:asciiTheme="minorHAnsi" w:hAnsiTheme="minorHAnsi" w:cstheme="minorHAnsi"/>
        </w:rPr>
        <w:t xml:space="preserve">pred </w:t>
      </w:r>
      <w:r w:rsidRPr="00F052A2">
        <w:rPr>
          <w:rFonts w:asciiTheme="minorHAnsi" w:hAnsiTheme="minorHAnsi" w:cstheme="minorHAnsi"/>
        </w:rPr>
        <w:t>Povjerenstvom</w:t>
      </w:r>
      <w:bookmarkEnd w:id="5"/>
      <w:r w:rsidRPr="00F052A2">
        <w:rPr>
          <w:rFonts w:asciiTheme="minorHAnsi" w:hAnsiTheme="minorHAnsi" w:cstheme="minorHAnsi"/>
        </w:rPr>
        <w:t xml:space="preserve"> </w:t>
      </w:r>
      <w:bookmarkEnd w:id="6"/>
      <w:r w:rsidRPr="00F052A2">
        <w:rPr>
          <w:rFonts w:asciiTheme="minorHAnsi" w:hAnsiTheme="minorHAnsi" w:cstheme="minorHAnsi"/>
        </w:rPr>
        <w:t xml:space="preserve">pozivaju se kandidati koji </w:t>
      </w:r>
      <w:r w:rsidR="001D52C5">
        <w:rPr>
          <w:rFonts w:asciiTheme="minorHAnsi" w:hAnsiTheme="minorHAnsi" w:cstheme="minorHAnsi"/>
        </w:rPr>
        <w:t xml:space="preserve">na isto </w:t>
      </w:r>
      <w:r w:rsidRPr="00F052A2">
        <w:rPr>
          <w:rFonts w:asciiTheme="minorHAnsi" w:hAnsiTheme="minorHAnsi" w:cstheme="minorHAnsi"/>
        </w:rPr>
        <w:t xml:space="preserve">ostvare pristup.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Rezultat pisanog testiranja i poziv kandidatima na </w:t>
      </w:r>
      <w:r w:rsidR="001D52C5" w:rsidRPr="001D52C5">
        <w:rPr>
          <w:rFonts w:asciiTheme="minorHAnsi" w:hAnsiTheme="minorHAnsi" w:cstheme="minorHAnsi"/>
        </w:rPr>
        <w:t xml:space="preserve">usmeno testiranje pred Povjerenstvom </w:t>
      </w:r>
      <w:r w:rsidRPr="00F052A2">
        <w:rPr>
          <w:rFonts w:asciiTheme="minorHAnsi" w:hAnsiTheme="minorHAnsi" w:cstheme="minorHAnsi"/>
        </w:rPr>
        <w:t xml:space="preserve">objavljuje Povjerenstvo na mrežnim stranicama Škole.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Ukoliko se </w:t>
      </w:r>
      <w:r w:rsidR="00BF3B43" w:rsidRPr="00BF3B43">
        <w:rPr>
          <w:rFonts w:asciiTheme="minorHAnsi" w:hAnsiTheme="minorHAnsi" w:cstheme="minorHAnsi"/>
        </w:rPr>
        <w:t xml:space="preserve">usmeno testiranje </w:t>
      </w:r>
      <w:r w:rsidRPr="00F052A2">
        <w:rPr>
          <w:rFonts w:asciiTheme="minorHAnsi" w:hAnsiTheme="minorHAnsi" w:cstheme="minorHAnsi"/>
        </w:rPr>
        <w:t xml:space="preserve">održava istog dana kada i pisano testiranje, Povjerenstvo će po završetku vrednovanja pisanog </w:t>
      </w:r>
      <w:r w:rsidR="00BF3B43">
        <w:rPr>
          <w:rFonts w:asciiTheme="minorHAnsi" w:hAnsiTheme="minorHAnsi" w:cstheme="minorHAnsi"/>
        </w:rPr>
        <w:t>testa</w:t>
      </w:r>
      <w:r w:rsidRPr="00F052A2">
        <w:rPr>
          <w:rFonts w:asciiTheme="minorHAnsi" w:hAnsiTheme="minorHAnsi" w:cstheme="minorHAnsi"/>
        </w:rPr>
        <w:t xml:space="preserve"> kandidata, usmenim putem obavijestiti kandidate o postignutim bodovima na pisanom testiranju i pozvati kandidate koji su ostvarili 66% bodova od ukupnog broja bodova na usmeno testiranje </w:t>
      </w:r>
      <w:r w:rsidR="00BF3B43" w:rsidRPr="00BF3B43">
        <w:rPr>
          <w:rFonts w:asciiTheme="minorHAnsi" w:hAnsiTheme="minorHAnsi" w:cstheme="minorHAnsi"/>
        </w:rPr>
        <w:t>pred Povjerenstvom</w:t>
      </w:r>
      <w:r w:rsidRPr="00F052A2">
        <w:rPr>
          <w:rFonts w:asciiTheme="minorHAnsi" w:hAnsiTheme="minorHAnsi" w:cstheme="minorHAnsi"/>
        </w:rPr>
        <w:t>.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lastRenderedPageBreak/>
        <w:t xml:space="preserve">Svi članovi Povjerenstva imaju pravo postavljati do tri pitanja iz područja propisanih člankom 13. Pravilnika o načinu i postupku zapošljavanja u Osnovnoj školi </w:t>
      </w:r>
      <w:proofErr w:type="spellStart"/>
      <w:r w:rsidRPr="00F052A2">
        <w:rPr>
          <w:rFonts w:asciiTheme="minorHAnsi" w:hAnsiTheme="minorHAnsi" w:cstheme="minorHAnsi"/>
        </w:rPr>
        <w:t>Meterize</w:t>
      </w:r>
      <w:proofErr w:type="spellEnd"/>
      <w:r w:rsidRPr="00F052A2">
        <w:rPr>
          <w:rFonts w:asciiTheme="minorHAnsi" w:hAnsiTheme="minorHAnsi" w:cstheme="minorHAnsi"/>
        </w:rPr>
        <w:t xml:space="preserve">, Šibenik </w:t>
      </w:r>
      <w:hyperlink r:id="rId15" w:history="1">
        <w:r w:rsidRPr="00F052A2">
          <w:rPr>
            <w:rFonts w:asciiTheme="minorHAnsi" w:eastAsia="Times New Roman" w:hAnsiTheme="minorHAnsi" w:cstheme="minorHAnsi"/>
            <w:color w:val="0000FF"/>
            <w:u w:val="single"/>
            <w:lang w:eastAsia="hr-HR"/>
          </w:rPr>
          <w:t>http://www.os-meterize-si.skole.hr/</w:t>
        </w:r>
      </w:hyperlink>
      <w:r w:rsidRPr="00F052A2">
        <w:rPr>
          <w:rFonts w:asciiTheme="minorHAnsi" w:hAnsiTheme="minorHAnsi" w:cstheme="minorHAnsi"/>
        </w:rPr>
        <w:t xml:space="preserve"> u izborniku </w:t>
      </w:r>
      <w:r w:rsidRPr="00F052A2">
        <w:rPr>
          <w:rFonts w:asciiTheme="minorHAnsi" w:hAnsiTheme="minorHAnsi" w:cstheme="minorHAnsi"/>
          <w:b/>
        </w:rPr>
        <w:t>„NATJEČAJI“</w:t>
      </w:r>
      <w:r w:rsidRPr="00F052A2">
        <w:rPr>
          <w:rFonts w:asciiTheme="minorHAnsi" w:hAnsiTheme="minorHAnsi" w:cstheme="minorHAnsi"/>
        </w:rPr>
        <w:t>.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Svaki član Povjerenstva vrednuje odgovor kandidata na pojedino pitanje od 1-5 bodova  koji se na kraju zbrajaju.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Smatra se da je kandidat zadovoljio ako je ostvario najmanje 66% bodova od ukupnog mogućeg broja bodova na usmenom testiranju.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Pr="00F052A2" w:rsidRDefault="0014663C" w:rsidP="00F052A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5</w:t>
      </w:r>
      <w:r w:rsidR="00F052A2" w:rsidRPr="00F052A2">
        <w:rPr>
          <w:rFonts w:asciiTheme="minorHAnsi" w:hAnsiTheme="minorHAnsi" w:cstheme="minorHAnsi"/>
          <w:b/>
        </w:rPr>
        <w:t>)</w:t>
      </w:r>
      <w:r w:rsidR="00F052A2" w:rsidRPr="00F052A2">
        <w:rPr>
          <w:rFonts w:asciiTheme="minorHAnsi" w:hAnsiTheme="minorHAnsi" w:cstheme="minorHAnsi"/>
          <w:b/>
        </w:rPr>
        <w:tab/>
        <w:t xml:space="preserve">Utvrđivanje rezultata i obavještavanje kandidata o rezultatima natječaja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Nakon utvrđivanja rezultata testiranja, Povjerenstvo utvrđuje rang listu kandidata koju isti dan dostavlja ravnatelj</w:t>
      </w:r>
      <w:r w:rsidR="00C30B68">
        <w:rPr>
          <w:rFonts w:asciiTheme="minorHAnsi" w:hAnsiTheme="minorHAnsi" w:cstheme="minorHAnsi"/>
        </w:rPr>
        <w:t>ici</w:t>
      </w:r>
      <w:r w:rsidRPr="00F052A2">
        <w:rPr>
          <w:rFonts w:asciiTheme="minorHAnsi" w:hAnsiTheme="minorHAnsi" w:cstheme="minorHAnsi"/>
        </w:rPr>
        <w:t xml:space="preserve"> Škole. Na temelju dostavljene rang liste kandidata  ravnatelj</w:t>
      </w:r>
      <w:r>
        <w:rPr>
          <w:rFonts w:asciiTheme="minorHAnsi" w:hAnsiTheme="minorHAnsi" w:cstheme="minorHAnsi"/>
        </w:rPr>
        <w:t>ica</w:t>
      </w:r>
      <w:r w:rsidRPr="00F052A2">
        <w:rPr>
          <w:rFonts w:asciiTheme="minorHAnsi" w:hAnsiTheme="minorHAnsi" w:cstheme="minorHAnsi"/>
        </w:rPr>
        <w:t xml:space="preserve"> odlučuje o kandidatu za kojeg će zatražiti prethodnu suglasnost Školskog odbora za zasnivanje radnog odnosa.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Odluku donosi ravnateljica između tri najbolje rangirana kandidata prema broju bodova. </w:t>
      </w: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 xml:space="preserve">Ako dva ili više kandidata ostvare jednak broj bodova ravnatelj može odlučiti između svih kandidata koji imaju tri najbolje bodovana rezultata. Prije donošenja Odluke ravnatelj u pravilu poziva kandidata ili kandidate na razgovor. Ukoliko  razgovor (intervju) s tri najbolje rangirana kandidata ne bude istog dana kao i pisano  i usmeno testiranje, obavijest kandidatima za razgovor (intervju) s ravnateljicom Škole objavit će se na mrežnoj stranici Škole </w:t>
      </w:r>
      <w:hyperlink r:id="rId16" w:history="1">
        <w:r w:rsidRPr="00F052A2">
          <w:rPr>
            <w:rFonts w:asciiTheme="minorHAnsi" w:eastAsia="Times New Roman" w:hAnsiTheme="minorHAnsi" w:cstheme="minorHAnsi"/>
            <w:color w:val="0000FF"/>
            <w:u w:val="single"/>
            <w:lang w:eastAsia="hr-HR"/>
          </w:rPr>
          <w:t>http://www.os-meterize-si.skole.hr/</w:t>
        </w:r>
      </w:hyperlink>
      <w:r w:rsidRPr="00F052A2">
        <w:rPr>
          <w:rFonts w:asciiTheme="minorHAnsi" w:hAnsiTheme="minorHAnsi" w:cstheme="minorHAnsi"/>
        </w:rPr>
        <w:t xml:space="preserve"> u izborniku </w:t>
      </w:r>
      <w:r>
        <w:rPr>
          <w:rFonts w:asciiTheme="minorHAnsi" w:hAnsiTheme="minorHAnsi" w:cstheme="minorHAnsi"/>
        </w:rPr>
        <w:t>„</w:t>
      </w:r>
      <w:r w:rsidRPr="00F052A2">
        <w:rPr>
          <w:rFonts w:asciiTheme="minorHAnsi" w:hAnsiTheme="minorHAnsi" w:cstheme="minorHAnsi"/>
          <w:b/>
        </w:rPr>
        <w:t>NATJEČAJI</w:t>
      </w:r>
      <w:r>
        <w:rPr>
          <w:rFonts w:asciiTheme="minorHAnsi" w:hAnsiTheme="minorHAnsi" w:cstheme="minorHAnsi"/>
          <w:b/>
        </w:rPr>
        <w:t>“</w:t>
      </w:r>
      <w:r>
        <w:rPr>
          <w:rFonts w:asciiTheme="minorHAnsi" w:hAnsiTheme="minorHAnsi" w:cstheme="minorHAnsi"/>
        </w:rPr>
        <w:t xml:space="preserve"> podizborniku </w:t>
      </w:r>
      <w:r w:rsidRPr="00F052A2">
        <w:rPr>
          <w:rFonts w:asciiTheme="minorHAnsi" w:hAnsiTheme="minorHAnsi" w:cstheme="minorHAnsi"/>
          <w:b/>
        </w:rPr>
        <w:t>„Poziv kandidatima na testiranje“</w:t>
      </w:r>
      <w:r w:rsidRPr="00F052A2">
        <w:rPr>
          <w:rFonts w:asciiTheme="minorHAnsi" w:hAnsiTheme="minorHAnsi" w:cstheme="minorHAnsi"/>
        </w:rPr>
        <w:t>.</w:t>
      </w:r>
    </w:p>
    <w:p w:rsidR="00F052A2" w:rsidRDefault="00F052A2" w:rsidP="00F052A2">
      <w:pPr>
        <w:pStyle w:val="Default"/>
        <w:rPr>
          <w:rFonts w:asciiTheme="minorHAnsi" w:hAnsiTheme="minorHAnsi" w:cstheme="minorHAnsi"/>
        </w:rPr>
      </w:pPr>
      <w:r w:rsidRPr="00F052A2">
        <w:rPr>
          <w:rFonts w:asciiTheme="minorHAnsi" w:hAnsiTheme="minorHAnsi" w:cstheme="minorHAnsi"/>
        </w:rPr>
        <w:t>O rezultatima natječaja kandidati će biti obaviješteni u skladu s člankom 2</w:t>
      </w:r>
      <w:r>
        <w:rPr>
          <w:rFonts w:asciiTheme="minorHAnsi" w:hAnsiTheme="minorHAnsi" w:cstheme="minorHAnsi"/>
        </w:rPr>
        <w:t>1</w:t>
      </w:r>
      <w:r w:rsidRPr="00F052A2">
        <w:rPr>
          <w:rFonts w:asciiTheme="minorHAnsi" w:hAnsiTheme="minorHAnsi" w:cstheme="minorHAnsi"/>
        </w:rPr>
        <w:t xml:space="preserve">. Pravilnika o načinu i postupku zapošljavanja. </w:t>
      </w:r>
    </w:p>
    <w:p w:rsid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Default="00F052A2" w:rsidP="00F052A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C6E75" w:rsidRDefault="00AB75E7" w:rsidP="00AB75E7">
      <w:pPr>
        <w:pStyle w:val="Default"/>
        <w:ind w:left="5664"/>
        <w:rPr>
          <w:rFonts w:asciiTheme="minorHAnsi" w:hAnsiTheme="minorHAnsi" w:cstheme="minorHAnsi"/>
        </w:rPr>
      </w:pPr>
      <w:r w:rsidRPr="00AB75E7">
        <w:rPr>
          <w:rFonts w:asciiTheme="minorHAnsi" w:hAnsiTheme="minorHAnsi" w:cstheme="minorHAnsi"/>
        </w:rPr>
        <w:t>POVJERENSTVO ZA PROCJENU I VREDNOVANJE KANDIDATA ZA ZAPOŠLJAVANJE</w:t>
      </w:r>
    </w:p>
    <w:p w:rsidR="00AB75E7" w:rsidRDefault="00AB75E7" w:rsidP="00AB75E7">
      <w:pPr>
        <w:pStyle w:val="Default"/>
        <w:ind w:left="4956" w:firstLine="708"/>
        <w:rPr>
          <w:rFonts w:asciiTheme="minorHAnsi" w:hAnsiTheme="minorHAnsi" w:cstheme="minorHAnsi"/>
        </w:rPr>
      </w:pPr>
    </w:p>
    <w:p w:rsidR="00AB75E7" w:rsidRDefault="00AB75E7" w:rsidP="00AB75E7">
      <w:pPr>
        <w:pStyle w:val="Default"/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Predsjednica:</w:t>
      </w:r>
    </w:p>
    <w:p w:rsidR="00FC6E75" w:rsidRDefault="00AB75E7" w:rsidP="00AB75E7">
      <w:pPr>
        <w:pStyle w:val="Default"/>
        <w:ind w:left="4956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Ines Lovrić</w:t>
      </w:r>
      <w:r w:rsidR="00FC6E75">
        <w:rPr>
          <w:rFonts w:asciiTheme="minorHAnsi" w:hAnsiTheme="minorHAnsi" w:cstheme="minorHAnsi"/>
        </w:rPr>
        <w:t>, prof.</w:t>
      </w:r>
    </w:p>
    <w:p w:rsid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F052A2" w:rsidRPr="00F052A2" w:rsidRDefault="00F052A2" w:rsidP="00F052A2">
      <w:pPr>
        <w:pStyle w:val="Default"/>
        <w:rPr>
          <w:rFonts w:asciiTheme="minorHAnsi" w:hAnsiTheme="minorHAnsi" w:cstheme="minorHAnsi"/>
        </w:rPr>
      </w:pPr>
    </w:p>
    <w:p w:rsidR="00A46223" w:rsidRPr="00F052A2" w:rsidRDefault="00A46223">
      <w:pPr>
        <w:rPr>
          <w:rFonts w:asciiTheme="minorHAnsi" w:hAnsiTheme="minorHAnsi" w:cstheme="minorHAnsi"/>
        </w:rPr>
      </w:pPr>
    </w:p>
    <w:sectPr w:rsidR="00A46223" w:rsidRPr="00F05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4E25"/>
    <w:multiLevelType w:val="hybridMultilevel"/>
    <w:tmpl w:val="3904D1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D4559"/>
    <w:multiLevelType w:val="hybridMultilevel"/>
    <w:tmpl w:val="3A342C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31AC8"/>
    <w:multiLevelType w:val="hybridMultilevel"/>
    <w:tmpl w:val="4C8E35E4"/>
    <w:lvl w:ilvl="0" w:tplc="728E1388">
      <w:numFmt w:val="bullet"/>
      <w:lvlText w:val="•"/>
      <w:lvlJc w:val="left"/>
      <w:pPr>
        <w:ind w:left="960" w:hanging="360"/>
      </w:pPr>
      <w:rPr>
        <w:rFonts w:hint="default"/>
        <w:lang w:val="hr-HR" w:eastAsia="hr-HR" w:bidi="hr-HR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4A362B46"/>
    <w:multiLevelType w:val="multilevel"/>
    <w:tmpl w:val="B228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F25C99"/>
    <w:multiLevelType w:val="hybridMultilevel"/>
    <w:tmpl w:val="4AE0C4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B1684"/>
    <w:multiLevelType w:val="hybridMultilevel"/>
    <w:tmpl w:val="0CA445F0"/>
    <w:lvl w:ilvl="0" w:tplc="A33EFE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447A8F"/>
    <w:multiLevelType w:val="multilevel"/>
    <w:tmpl w:val="33C2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052A9D"/>
    <w:multiLevelType w:val="hybridMultilevel"/>
    <w:tmpl w:val="267EF434"/>
    <w:lvl w:ilvl="0" w:tplc="041A0011">
      <w:start w:val="1"/>
      <w:numFmt w:val="decimal"/>
      <w:lvlText w:val="%1)"/>
      <w:lvlJc w:val="left"/>
      <w:pPr>
        <w:ind w:left="960" w:hanging="360"/>
      </w:p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2A2"/>
    <w:rsid w:val="00062E04"/>
    <w:rsid w:val="00102B26"/>
    <w:rsid w:val="00140018"/>
    <w:rsid w:val="0014663C"/>
    <w:rsid w:val="00151E68"/>
    <w:rsid w:val="00176D08"/>
    <w:rsid w:val="001D52C5"/>
    <w:rsid w:val="0029503D"/>
    <w:rsid w:val="002E2C84"/>
    <w:rsid w:val="002E2E66"/>
    <w:rsid w:val="00486287"/>
    <w:rsid w:val="00552D03"/>
    <w:rsid w:val="00564FBF"/>
    <w:rsid w:val="006562F8"/>
    <w:rsid w:val="00682C89"/>
    <w:rsid w:val="006D71B5"/>
    <w:rsid w:val="00730C60"/>
    <w:rsid w:val="00797E50"/>
    <w:rsid w:val="007D160F"/>
    <w:rsid w:val="00945395"/>
    <w:rsid w:val="009C0EC3"/>
    <w:rsid w:val="00A46223"/>
    <w:rsid w:val="00A63ABA"/>
    <w:rsid w:val="00AB75E7"/>
    <w:rsid w:val="00AE1B77"/>
    <w:rsid w:val="00AE7AD9"/>
    <w:rsid w:val="00BB4E6E"/>
    <w:rsid w:val="00BF3B43"/>
    <w:rsid w:val="00BF7932"/>
    <w:rsid w:val="00C30B68"/>
    <w:rsid w:val="00CC1BDD"/>
    <w:rsid w:val="00D16F6A"/>
    <w:rsid w:val="00D34957"/>
    <w:rsid w:val="00D34974"/>
    <w:rsid w:val="00D739E6"/>
    <w:rsid w:val="00DA7F97"/>
    <w:rsid w:val="00E214BE"/>
    <w:rsid w:val="00E3540C"/>
    <w:rsid w:val="00F052A2"/>
    <w:rsid w:val="00FC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C48E"/>
  <w15:chartTrackingRefBased/>
  <w15:docId w15:val="{784E793A-D401-4C1F-9CE6-19987BE0C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5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52A2"/>
    <w:pPr>
      <w:ind w:left="720"/>
      <w:contextualSpacing/>
    </w:pPr>
  </w:style>
  <w:style w:type="paragraph" w:customStyle="1" w:styleId="Default">
    <w:name w:val="Default"/>
    <w:rsid w:val="00F052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9503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9503D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AE7AD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E7AD9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AE7A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rodne-novine.nn.hr/clanci/sluzbeni/2019_01_7_153.html" TargetMode="External"/><Relationship Id="rId13" Type="http://schemas.openxmlformats.org/officeDocument/2006/relationships/hyperlink" Target="https://narodne-novine.nn.hr/clanci/sluzbeni/2019_01_7_150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s-meterize-si.skole.hr/" TargetMode="External"/><Relationship Id="rId12" Type="http://schemas.openxmlformats.org/officeDocument/2006/relationships/hyperlink" Target="https://narodne-novine.nn.hr/clanci/sluzbeni/2019_01_7_157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s-meterize-si.skole.h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s-meterize-si.skole.hr/" TargetMode="External"/><Relationship Id="rId11" Type="http://schemas.openxmlformats.org/officeDocument/2006/relationships/hyperlink" Target="https://narodne-novine.nn.hr/clanci/sluzbeni/2019_01_10_212.html" TargetMode="External"/><Relationship Id="rId5" Type="http://schemas.openxmlformats.org/officeDocument/2006/relationships/hyperlink" Target="http://www.os-meterize-si.skole.hr/" TargetMode="External"/><Relationship Id="rId15" Type="http://schemas.openxmlformats.org/officeDocument/2006/relationships/hyperlink" Target="http://www.os-meterize-si.skole.hr/" TargetMode="External"/><Relationship Id="rId10" Type="http://schemas.openxmlformats.org/officeDocument/2006/relationships/hyperlink" Target="https://narodne-novine.nn.hr/clanci/sluzbeni/2019_01_10_2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rodne-novine.nn.hr/clanci/sluzbeni/2019_01_7_154.html" TargetMode="External"/><Relationship Id="rId14" Type="http://schemas.openxmlformats.org/officeDocument/2006/relationships/hyperlink" Target="https://narodne-novine.nn.hr/clanci/sluzbeni/2019_01_7_152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</dc:creator>
  <cp:keywords/>
  <dc:description/>
  <cp:lastModifiedBy>Korisnik</cp:lastModifiedBy>
  <cp:revision>12</cp:revision>
  <cp:lastPrinted>2020-07-06T14:56:00Z</cp:lastPrinted>
  <dcterms:created xsi:type="dcterms:W3CDTF">2020-07-06T11:22:00Z</dcterms:created>
  <dcterms:modified xsi:type="dcterms:W3CDTF">2024-05-06T19:22:00Z</dcterms:modified>
</cp:coreProperties>
</file>