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20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-01/</w:t>
      </w:r>
      <w:r>
        <w:rPr>
          <w:rFonts w:asciiTheme="minorHAnsi" w:hAnsiTheme="minorHAnsi" w:cstheme="minorHAnsi"/>
          <w:sz w:val="24"/>
          <w:szCs w:val="24"/>
          <w:lang w:val="pl-PL"/>
        </w:rPr>
        <w:t>15</w:t>
      </w: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/01-4-1-01-20-01</w:t>
      </w: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>
        <w:rPr>
          <w:rFonts w:asciiTheme="minorHAnsi" w:hAnsiTheme="minorHAnsi" w:cstheme="minorHAnsi"/>
          <w:sz w:val="24"/>
          <w:szCs w:val="24"/>
          <w:lang w:val="pl-PL"/>
        </w:rPr>
        <w:t>13. veljače 2020.</w:t>
      </w: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ab/>
      </w: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i 114.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152/14.,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 xml:space="preserve"> i 98/19.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ED276A" w:rsidRPr="00355C64" w:rsidRDefault="00ED276A" w:rsidP="00ED276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ED276A" w:rsidRPr="00355C64" w:rsidRDefault="00ED276A" w:rsidP="00ED276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ED276A" w:rsidRPr="00355C64" w:rsidRDefault="00ED276A" w:rsidP="00ED276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ED276A" w:rsidRPr="00355C64" w:rsidRDefault="00ED276A" w:rsidP="00ED276A">
      <w:pPr>
        <w:contextualSpacing/>
        <w:jc w:val="center"/>
        <w:rPr>
          <w:rFonts w:asciiTheme="minorHAnsi" w:hAnsiTheme="minorHAnsi" w:cstheme="minorHAnsi"/>
          <w:b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</w:p>
    <w:p w:rsidR="00ED276A" w:rsidRPr="00355C64" w:rsidRDefault="00ED276A" w:rsidP="00ED276A">
      <w:pPr>
        <w:rPr>
          <w:rFonts w:asciiTheme="minorHAnsi" w:hAnsiTheme="minorHAnsi" w:cstheme="minorHAnsi"/>
        </w:rPr>
      </w:pPr>
    </w:p>
    <w:p w:rsidR="00ED276A" w:rsidRPr="00355C64" w:rsidRDefault="00ED276A" w:rsidP="00ED276A">
      <w:pPr>
        <w:rPr>
          <w:rFonts w:asciiTheme="minorHAnsi" w:hAnsiTheme="minorHAnsi" w:cstheme="minorHAnsi"/>
        </w:rPr>
      </w:pPr>
    </w:p>
    <w:p w:rsidR="00ED276A" w:rsidRPr="00A47033" w:rsidRDefault="00ED276A" w:rsidP="00ED276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Učitelj </w:t>
      </w:r>
      <w:r>
        <w:rPr>
          <w:rFonts w:asciiTheme="minorHAnsi" w:hAnsiTheme="minorHAnsi" w:cstheme="minorHAnsi"/>
          <w:b/>
          <w:bCs/>
          <w:sz w:val="24"/>
          <w:szCs w:val="24"/>
        </w:rPr>
        <w:t>informatike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>(1 izvršitelj/ica) –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 xml:space="preserve"> na određeno,</w:t>
      </w:r>
      <w:r w:rsidRPr="00A47033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013EC8">
        <w:rPr>
          <w:rFonts w:asciiTheme="minorHAnsi" w:hAnsiTheme="minorHAnsi" w:cstheme="minorHAnsi"/>
          <w:bCs/>
          <w:color w:val="00B0F0"/>
          <w:sz w:val="24"/>
          <w:szCs w:val="24"/>
        </w:rPr>
        <w:t>ne</w:t>
      </w:r>
      <w:r w:rsidRPr="00013EC8">
        <w:rPr>
          <w:rFonts w:asciiTheme="minorHAnsi" w:hAnsiTheme="minorHAnsi" w:cstheme="minorHAnsi"/>
          <w:bCs/>
          <w:sz w:val="24"/>
          <w:szCs w:val="24"/>
        </w:rPr>
        <w:t>pu</w:t>
      </w:r>
      <w:r w:rsidRPr="00A47033">
        <w:rPr>
          <w:rFonts w:asciiTheme="minorHAnsi" w:hAnsiTheme="minorHAnsi" w:cstheme="minorHAnsi"/>
          <w:bCs/>
          <w:sz w:val="24"/>
          <w:szCs w:val="24"/>
        </w:rPr>
        <w:t>no</w:t>
      </w:r>
      <w:r w:rsidRPr="00A47033">
        <w:rPr>
          <w:rFonts w:asciiTheme="minorHAnsi" w:hAnsiTheme="minorHAnsi" w:cstheme="minorHAnsi"/>
          <w:sz w:val="24"/>
          <w:szCs w:val="24"/>
        </w:rPr>
        <w:t xml:space="preserve"> radno vrijeme </w:t>
      </w:r>
      <w:r>
        <w:rPr>
          <w:rFonts w:asciiTheme="minorHAnsi" w:hAnsiTheme="minorHAnsi" w:cstheme="minorHAnsi"/>
          <w:sz w:val="24"/>
          <w:szCs w:val="24"/>
        </w:rPr>
        <w:t xml:space="preserve">od 10 sati tjedno </w:t>
      </w:r>
      <w:r w:rsidRPr="00A47033">
        <w:rPr>
          <w:rFonts w:asciiTheme="minorHAnsi" w:hAnsiTheme="minorHAnsi" w:cstheme="minorHAnsi"/>
          <w:sz w:val="24"/>
          <w:szCs w:val="24"/>
        </w:rPr>
        <w:t>u Osnovn</w:t>
      </w:r>
      <w:r>
        <w:rPr>
          <w:rFonts w:asciiTheme="minorHAnsi" w:hAnsiTheme="minorHAnsi" w:cstheme="minorHAnsi"/>
          <w:sz w:val="24"/>
          <w:szCs w:val="24"/>
        </w:rPr>
        <w:t>oj</w:t>
      </w:r>
      <w:r w:rsidRPr="00A47033">
        <w:rPr>
          <w:rFonts w:asciiTheme="minorHAnsi" w:hAnsiTheme="minorHAnsi" w:cstheme="minorHAnsi"/>
          <w:sz w:val="24"/>
          <w:szCs w:val="24"/>
        </w:rPr>
        <w:t xml:space="preserve"> škol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47033">
        <w:rPr>
          <w:rFonts w:asciiTheme="minorHAnsi" w:hAnsiTheme="minorHAnsi" w:cstheme="minorHAnsi"/>
          <w:sz w:val="24"/>
          <w:szCs w:val="24"/>
        </w:rPr>
        <w:t xml:space="preserve"> Meterize, Šibenik</w:t>
      </w:r>
      <w:r>
        <w:rPr>
          <w:rFonts w:asciiTheme="minorHAnsi" w:hAnsiTheme="minorHAnsi" w:cstheme="minorHAnsi"/>
          <w:sz w:val="24"/>
          <w:szCs w:val="24"/>
        </w:rPr>
        <w:t xml:space="preserve"> (matična škola</w:t>
      </w:r>
      <w:r w:rsidRPr="00A47033">
        <w:rPr>
          <w:rFonts w:asciiTheme="minorHAnsi" w:hAnsiTheme="minorHAnsi" w:cstheme="minorHAnsi"/>
          <w:sz w:val="24"/>
          <w:szCs w:val="24"/>
        </w:rPr>
        <w:t>),</w:t>
      </w:r>
      <w:r w:rsidRPr="0060297C">
        <w:t xml:space="preserve"> </w:t>
      </w:r>
      <w:r w:rsidRPr="00A47033">
        <w:rPr>
          <w:rFonts w:asciiTheme="minorHAnsi" w:hAnsiTheme="minorHAnsi" w:cstheme="minorHAnsi"/>
          <w:sz w:val="24"/>
          <w:szCs w:val="24"/>
        </w:rPr>
        <w:t>do povratka djelatnice.</w:t>
      </w:r>
    </w:p>
    <w:p w:rsidR="00ED276A" w:rsidRPr="00355C64" w:rsidRDefault="00ED276A" w:rsidP="00ED276A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prema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Zakonu o radu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93/14., 127/17.), članku 105. i 106. Zakona o odgoju i obrazovanju u osnovnoj i srednjoj školi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Pravilniku o odgovarajućoj vrsti obrazovanja učitelja i stručnih suradnika u osnovnoj školi (N</w:t>
      </w:r>
      <w:r>
        <w:rPr>
          <w:rFonts w:asciiTheme="minorHAnsi" w:hAnsiTheme="minorHAnsi" w:cstheme="minorHAnsi"/>
          <w:color w:val="000000"/>
          <w:sz w:val="24"/>
          <w:szCs w:val="24"/>
        </w:rPr>
        <w:t>N br.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6/19.).</w:t>
      </w:r>
    </w:p>
    <w:p w:rsidR="00ED276A" w:rsidRPr="00355C64" w:rsidRDefault="00ED276A" w:rsidP="00ED276A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ED276A" w:rsidRPr="00355C64" w:rsidRDefault="00ED276A" w:rsidP="00ED276A">
      <w:pPr>
        <w:ind w:left="709"/>
        <w:rPr>
          <w:rFonts w:asciiTheme="minorHAnsi" w:hAnsiTheme="minorHAnsi" w:cstheme="minorHAnsi"/>
        </w:rPr>
      </w:pPr>
    </w:p>
    <w:p w:rsidR="00ED276A" w:rsidRDefault="00ED276A" w:rsidP="00ED276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Informatika</w:t>
      </w:r>
    </w:p>
    <w:p w:rsidR="00ED276A" w:rsidRPr="00E11DF1" w:rsidRDefault="00ED276A" w:rsidP="00ED276A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191"/>
        <w:gridCol w:w="2774"/>
        <w:gridCol w:w="2483"/>
      </w:tblGrid>
      <w:tr w:rsidR="00ED276A" w:rsidRPr="00E11DF1" w:rsidTr="00C54DC8">
        <w:tc>
          <w:tcPr>
            <w:tcW w:w="2482" w:type="dxa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b/>
                <w:sz w:val="16"/>
                <w:szCs w:val="16"/>
              </w:rPr>
              <w:t>TOČKE</w:t>
            </w:r>
          </w:p>
        </w:tc>
        <w:tc>
          <w:tcPr>
            <w:tcW w:w="2191" w:type="dxa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b/>
                <w:sz w:val="16"/>
                <w:szCs w:val="16"/>
              </w:rPr>
              <w:t>STUDIJSKI PROGRAM I SMJER</w:t>
            </w:r>
          </w:p>
        </w:tc>
        <w:tc>
          <w:tcPr>
            <w:tcW w:w="2774" w:type="dxa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b/>
                <w:sz w:val="16"/>
                <w:szCs w:val="16"/>
              </w:rPr>
              <w:t>VRSTA I RAZINA STUDIJA</w:t>
            </w:r>
          </w:p>
        </w:tc>
        <w:tc>
          <w:tcPr>
            <w:tcW w:w="2483" w:type="dxa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b/>
                <w:sz w:val="16"/>
                <w:szCs w:val="16"/>
              </w:rPr>
              <w:t>STEČENI AKADEMSKI NAZIV</w:t>
            </w:r>
          </w:p>
        </w:tc>
      </w:tr>
      <w:tr w:rsidR="00ED276A" w:rsidRPr="00E11DF1" w:rsidTr="00C54DC8">
        <w:trPr>
          <w:trHeight w:val="155"/>
        </w:trPr>
        <w:tc>
          <w:tcPr>
            <w:tcW w:w="2482" w:type="dxa"/>
            <w:vMerge w:val="restart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b/>
                <w:sz w:val="16"/>
                <w:szCs w:val="16"/>
              </w:rPr>
              <w:t>a)</w:t>
            </w:r>
          </w:p>
        </w:tc>
        <w:tc>
          <w:tcPr>
            <w:tcW w:w="2191" w:type="dxa"/>
            <w:vMerge w:val="restart"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Informatika </w:t>
            </w:r>
          </w:p>
          <w:p w:rsidR="00ED276A" w:rsidRPr="00E11D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smjer: </w:t>
            </w:r>
            <w:r w:rsidRPr="00E11DF1">
              <w:rPr>
                <w:rFonts w:asciiTheme="minorHAnsi" w:hAnsiTheme="minorHAnsi" w:cstheme="minorHAnsi"/>
                <w:sz w:val="16"/>
                <w:szCs w:val="16"/>
              </w:rPr>
              <w:t>nastavnički</w:t>
            </w:r>
          </w:p>
        </w:tc>
        <w:tc>
          <w:tcPr>
            <w:tcW w:w="2774" w:type="dxa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sz w:val="16"/>
                <w:szCs w:val="16"/>
              </w:rPr>
              <w:t>magistar edukacije informatike</w:t>
            </w:r>
          </w:p>
        </w:tc>
      </w:tr>
      <w:tr w:rsidR="00ED276A" w:rsidTr="00C54DC8">
        <w:trPr>
          <w:trHeight w:val="154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/>
          </w:tcPr>
          <w:p w:rsidR="00ED276A" w:rsidRPr="00997984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sz w:val="16"/>
                <w:szCs w:val="16"/>
              </w:rPr>
              <w:t>–     sveučilišni dodiplomski studij</w:t>
            </w:r>
          </w:p>
        </w:tc>
        <w:tc>
          <w:tcPr>
            <w:tcW w:w="2483" w:type="dxa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sz w:val="16"/>
                <w:szCs w:val="16"/>
              </w:rPr>
              <w:t>profesor informatike</w:t>
            </w:r>
          </w:p>
        </w:tc>
      </w:tr>
      <w:tr w:rsidR="00ED276A" w:rsidTr="00C54DC8">
        <w:trPr>
          <w:trHeight w:val="155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 w:val="restart"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Fizika i informatika </w:t>
            </w:r>
          </w:p>
          <w:p w:rsidR="00ED276A" w:rsidRPr="00E11D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smjer: </w:t>
            </w:r>
            <w:r w:rsidRPr="00E11DF1">
              <w:rPr>
                <w:rFonts w:asciiTheme="minorHAnsi" w:hAnsiTheme="minorHAnsi" w:cstheme="minorHAnsi"/>
                <w:sz w:val="16"/>
                <w:szCs w:val="16"/>
              </w:rPr>
              <w:t>nastavnički</w:t>
            </w:r>
          </w:p>
        </w:tc>
        <w:tc>
          <w:tcPr>
            <w:tcW w:w="2774" w:type="dxa"/>
          </w:tcPr>
          <w:p w:rsidR="00ED276A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sz w:val="16"/>
                <w:szCs w:val="16"/>
              </w:rPr>
              <w:t xml:space="preserve">–     integrirani preddiplomski i diplomski sveučilišni studij </w:t>
            </w:r>
          </w:p>
          <w:p w:rsidR="00ED276A" w:rsidRPr="00E11D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3" w:type="dxa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sz w:val="16"/>
                <w:szCs w:val="16"/>
              </w:rPr>
              <w:t>magistar edukacije fizike i informatike</w:t>
            </w:r>
          </w:p>
        </w:tc>
      </w:tr>
      <w:tr w:rsidR="00ED276A" w:rsidTr="00C54DC8">
        <w:trPr>
          <w:trHeight w:val="103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74" w:type="dxa"/>
          </w:tcPr>
          <w:p w:rsidR="00ED276A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  <w:p w:rsidR="00ED276A" w:rsidRPr="00E11D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3" w:type="dxa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sz w:val="16"/>
                <w:szCs w:val="16"/>
              </w:rPr>
              <w:t>profesor fizike i informatike     profesor fizike i tehničke kulture s informatikom</w:t>
            </w:r>
          </w:p>
        </w:tc>
      </w:tr>
      <w:tr w:rsidR="00ED276A" w:rsidTr="00C54DC8">
        <w:trPr>
          <w:trHeight w:val="103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74" w:type="dxa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11DF1">
              <w:rPr>
                <w:rFonts w:asciiTheme="minorHAnsi" w:hAnsiTheme="minorHAnsi" w:cstheme="minorHAnsi"/>
                <w:sz w:val="16"/>
                <w:szCs w:val="16"/>
              </w:rPr>
              <w:t>–     sveučilišni dodiplomski studij</w:t>
            </w:r>
          </w:p>
        </w:tc>
        <w:tc>
          <w:tcPr>
            <w:tcW w:w="2483" w:type="dxa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CC3">
              <w:rPr>
                <w:rFonts w:asciiTheme="minorHAnsi" w:hAnsiTheme="minorHAnsi" w:cstheme="minorHAnsi"/>
                <w:sz w:val="16"/>
                <w:szCs w:val="16"/>
              </w:rPr>
              <w:t>profesor fizike i tehnike s informatikom</w:t>
            </w:r>
          </w:p>
        </w:tc>
      </w:tr>
      <w:tr w:rsidR="00ED276A" w:rsidTr="00C54DC8">
        <w:trPr>
          <w:trHeight w:val="103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CC3">
              <w:rPr>
                <w:rFonts w:asciiTheme="minorHAnsi" w:hAnsiTheme="minorHAnsi" w:cstheme="minorHAnsi"/>
                <w:b/>
                <w:sz w:val="16"/>
                <w:szCs w:val="16"/>
              </w:rPr>
              <w:t>Informatika u obrazovanju</w:t>
            </w:r>
          </w:p>
        </w:tc>
        <w:tc>
          <w:tcPr>
            <w:tcW w:w="2774" w:type="dxa"/>
          </w:tcPr>
          <w:p w:rsidR="00ED276A" w:rsidRPr="00E11D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CC3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D65CC3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CC3">
              <w:rPr>
                <w:rFonts w:asciiTheme="minorHAnsi" w:hAnsiTheme="minorHAnsi" w:cstheme="minorHAnsi"/>
                <w:sz w:val="16"/>
                <w:szCs w:val="16"/>
              </w:rPr>
              <w:t>magistar edukacije informatike</w:t>
            </w:r>
          </w:p>
        </w:tc>
      </w:tr>
      <w:tr w:rsidR="00ED276A" w:rsidTr="00C54DC8">
        <w:trPr>
          <w:trHeight w:val="103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 w:val="restart"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C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Informatika i tehnika </w:t>
            </w:r>
          </w:p>
          <w:p w:rsidR="00ED276A" w:rsidRPr="00D65CC3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C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smjer: </w:t>
            </w:r>
            <w:r w:rsidRPr="00D65CC3">
              <w:rPr>
                <w:rFonts w:asciiTheme="minorHAnsi" w:hAnsiTheme="minorHAnsi" w:cstheme="minorHAnsi"/>
                <w:sz w:val="16"/>
                <w:szCs w:val="16"/>
              </w:rPr>
              <w:t>nastavnički</w:t>
            </w:r>
          </w:p>
        </w:tc>
        <w:tc>
          <w:tcPr>
            <w:tcW w:w="2774" w:type="dxa"/>
          </w:tcPr>
          <w:p w:rsidR="00ED276A" w:rsidRPr="00D65CC3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CC3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D65CC3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CC3">
              <w:rPr>
                <w:rFonts w:asciiTheme="minorHAnsi" w:hAnsiTheme="minorHAnsi" w:cstheme="minorHAnsi"/>
                <w:sz w:val="16"/>
                <w:szCs w:val="16"/>
              </w:rPr>
              <w:t>magistar edukacije informatike i tehnike</w:t>
            </w:r>
          </w:p>
        </w:tc>
      </w:tr>
      <w:tr w:rsidR="00ED276A" w:rsidTr="00C54DC8">
        <w:trPr>
          <w:trHeight w:val="103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/>
          </w:tcPr>
          <w:p w:rsidR="00ED276A" w:rsidRPr="00D65CC3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74" w:type="dxa"/>
          </w:tcPr>
          <w:p w:rsidR="00ED276A" w:rsidRPr="00D65CC3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CC3">
              <w:rPr>
                <w:rFonts w:asciiTheme="minorHAnsi" w:hAnsiTheme="minorHAnsi" w:cstheme="minorHAnsi"/>
                <w:sz w:val="16"/>
                <w:szCs w:val="16"/>
              </w:rPr>
              <w:t>–     sveučilišni dodiplomski studij</w:t>
            </w:r>
          </w:p>
        </w:tc>
        <w:tc>
          <w:tcPr>
            <w:tcW w:w="2483" w:type="dxa"/>
          </w:tcPr>
          <w:p w:rsidR="00ED276A" w:rsidRPr="00D65CC3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CC3">
              <w:rPr>
                <w:rFonts w:asciiTheme="minorHAnsi" w:hAnsiTheme="minorHAnsi" w:cstheme="minorHAnsi"/>
                <w:sz w:val="16"/>
                <w:szCs w:val="16"/>
              </w:rPr>
              <w:t>profesor informatike i tehničke kulture</w:t>
            </w:r>
          </w:p>
        </w:tc>
      </w:tr>
      <w:tr w:rsidR="00ED276A" w:rsidTr="00C54DC8">
        <w:trPr>
          <w:trHeight w:val="103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C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Politehnika i informatika </w:t>
            </w:r>
          </w:p>
          <w:p w:rsidR="00ED276A" w:rsidRPr="00D65CC3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C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smjer: </w:t>
            </w:r>
            <w:r w:rsidRPr="00912759">
              <w:rPr>
                <w:rFonts w:asciiTheme="minorHAnsi" w:hAnsiTheme="minorHAnsi" w:cstheme="minorHAnsi"/>
                <w:sz w:val="16"/>
                <w:szCs w:val="16"/>
              </w:rPr>
              <w:t>nastavnički</w:t>
            </w:r>
          </w:p>
        </w:tc>
        <w:tc>
          <w:tcPr>
            <w:tcW w:w="2774" w:type="dxa"/>
          </w:tcPr>
          <w:p w:rsidR="00ED276A" w:rsidRPr="00D65CC3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CC3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D65CC3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CC3">
              <w:rPr>
                <w:rFonts w:asciiTheme="minorHAnsi" w:hAnsiTheme="minorHAnsi" w:cstheme="minorHAnsi"/>
                <w:sz w:val="16"/>
                <w:szCs w:val="16"/>
              </w:rPr>
              <w:t>magistar edukacije politehnike i informatike</w:t>
            </w:r>
          </w:p>
        </w:tc>
      </w:tr>
      <w:tr w:rsidR="00ED276A" w:rsidTr="00C54DC8">
        <w:trPr>
          <w:trHeight w:val="103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Informacijske znanosti </w:t>
            </w:r>
          </w:p>
          <w:p w:rsidR="00ED276A" w:rsidRPr="00D65CC3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smjer: </w:t>
            </w:r>
            <w:r w:rsidRPr="00912759">
              <w:rPr>
                <w:rFonts w:asciiTheme="minorHAnsi" w:hAnsiTheme="minorHAnsi" w:cstheme="minorHAnsi"/>
                <w:sz w:val="16"/>
                <w:szCs w:val="16"/>
              </w:rPr>
              <w:t>nastavnički</w:t>
            </w:r>
          </w:p>
        </w:tc>
        <w:tc>
          <w:tcPr>
            <w:tcW w:w="2774" w:type="dxa"/>
          </w:tcPr>
          <w:p w:rsidR="00ED276A" w:rsidRPr="00D65CC3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D65CC3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sz w:val="16"/>
                <w:szCs w:val="16"/>
              </w:rPr>
              <w:t>magistar edukacije informacijskih znanost</w:t>
            </w:r>
          </w:p>
        </w:tc>
      </w:tr>
      <w:tr w:rsidR="00ED276A" w:rsidTr="00C54DC8">
        <w:trPr>
          <w:trHeight w:val="103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 w:val="restart"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Matematika i informatika </w:t>
            </w:r>
          </w:p>
          <w:p w:rsidR="00ED276A" w:rsidRPr="00912759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smjer: </w:t>
            </w:r>
            <w:r w:rsidRPr="00912759">
              <w:rPr>
                <w:rFonts w:asciiTheme="minorHAnsi" w:hAnsiTheme="minorHAnsi" w:cstheme="minorHAnsi"/>
                <w:sz w:val="16"/>
                <w:szCs w:val="16"/>
              </w:rPr>
              <w:t>nastavnički</w:t>
            </w:r>
          </w:p>
        </w:tc>
        <w:tc>
          <w:tcPr>
            <w:tcW w:w="2774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sz w:val="16"/>
                <w:szCs w:val="16"/>
              </w:rPr>
              <w:t>–     integrirani preddiplomski i diplomski sveučilišni studij</w:t>
            </w:r>
          </w:p>
        </w:tc>
        <w:tc>
          <w:tcPr>
            <w:tcW w:w="2483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sz w:val="16"/>
                <w:szCs w:val="16"/>
              </w:rPr>
              <w:t>magistar edukacije matematike i informatike</w:t>
            </w:r>
          </w:p>
        </w:tc>
      </w:tr>
      <w:tr w:rsidR="00ED276A" w:rsidTr="00C54DC8">
        <w:trPr>
          <w:trHeight w:val="52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74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sz w:val="16"/>
                <w:szCs w:val="16"/>
              </w:rPr>
              <w:t xml:space="preserve">profesor matematike i informatike     </w:t>
            </w:r>
          </w:p>
        </w:tc>
      </w:tr>
      <w:tr w:rsidR="00ED276A" w:rsidTr="00C54DC8">
        <w:trPr>
          <w:trHeight w:val="52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74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sz w:val="16"/>
                <w:szCs w:val="16"/>
              </w:rPr>
              <w:t>–     sveučilišni dodiplomski studij</w:t>
            </w:r>
          </w:p>
        </w:tc>
        <w:tc>
          <w:tcPr>
            <w:tcW w:w="2483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sz w:val="16"/>
                <w:szCs w:val="16"/>
              </w:rPr>
              <w:t>profesor matematike (usmjerenje informatika)</w:t>
            </w:r>
          </w:p>
        </w:tc>
      </w:tr>
      <w:tr w:rsidR="00ED276A" w:rsidTr="00C54DC8">
        <w:trPr>
          <w:trHeight w:val="51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74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sz w:val="16"/>
                <w:szCs w:val="16"/>
              </w:rPr>
              <w:t>magistar informatike</w:t>
            </w:r>
          </w:p>
        </w:tc>
      </w:tr>
      <w:tr w:rsidR="00ED276A" w:rsidTr="00C54DC8">
        <w:trPr>
          <w:trHeight w:val="51"/>
        </w:trPr>
        <w:tc>
          <w:tcPr>
            <w:tcW w:w="2482" w:type="dxa"/>
            <w:vMerge w:val="restart"/>
          </w:tcPr>
          <w:p w:rsidR="00ED276A" w:rsidRPr="007E1852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1852">
              <w:rPr>
                <w:rFonts w:asciiTheme="minorHAnsi" w:hAnsiTheme="minorHAnsi" w:cstheme="minorHAnsi"/>
                <w:b/>
                <w:sz w:val="16"/>
                <w:szCs w:val="16"/>
              </w:rPr>
              <w:t>b)</w:t>
            </w:r>
          </w:p>
        </w:tc>
        <w:tc>
          <w:tcPr>
            <w:tcW w:w="2191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b/>
                <w:sz w:val="16"/>
                <w:szCs w:val="16"/>
              </w:rPr>
              <w:t>Informatika</w:t>
            </w:r>
          </w:p>
        </w:tc>
        <w:tc>
          <w:tcPr>
            <w:tcW w:w="2774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2759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diplomirani informatičar</w:t>
            </w:r>
          </w:p>
        </w:tc>
      </w:tr>
      <w:tr w:rsidR="00ED276A" w:rsidTr="00C54DC8">
        <w:trPr>
          <w:trHeight w:val="51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3C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Informacijske znanosti </w:t>
            </w:r>
          </w:p>
          <w:p w:rsidR="00ED276A" w:rsidRPr="00912759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3C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smjerovi: </w:t>
            </w: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Informatika (istraživački), Informatologija</w:t>
            </w:r>
          </w:p>
        </w:tc>
        <w:tc>
          <w:tcPr>
            <w:tcW w:w="2774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CF1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CF1">
              <w:rPr>
                <w:rFonts w:asciiTheme="minorHAnsi" w:hAnsiTheme="minorHAnsi" w:cstheme="minorHAnsi"/>
                <w:sz w:val="16"/>
                <w:szCs w:val="16"/>
              </w:rPr>
              <w:t>magistar informacijskih znanost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</w:tr>
      <w:tr w:rsidR="00ED276A" w:rsidTr="00C54DC8">
        <w:trPr>
          <w:trHeight w:val="51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013C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3CF1">
              <w:rPr>
                <w:rFonts w:asciiTheme="minorHAnsi" w:hAnsiTheme="minorHAnsi" w:cstheme="minorHAnsi"/>
                <w:b/>
                <w:sz w:val="16"/>
                <w:szCs w:val="16"/>
              </w:rPr>
              <w:t>Informacijsko i programsko inženjerstvo</w:t>
            </w:r>
          </w:p>
        </w:tc>
        <w:tc>
          <w:tcPr>
            <w:tcW w:w="2774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CF1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magistar informatike</w:t>
            </w:r>
          </w:p>
        </w:tc>
      </w:tr>
      <w:tr w:rsidR="00ED276A" w:rsidTr="00C54DC8">
        <w:trPr>
          <w:trHeight w:val="51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013C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3CF1">
              <w:rPr>
                <w:rFonts w:asciiTheme="minorHAnsi" w:hAnsiTheme="minorHAnsi" w:cstheme="minorHAnsi"/>
                <w:b/>
                <w:sz w:val="16"/>
                <w:szCs w:val="16"/>
              </w:rPr>
              <w:t>Baze podataka i baze znanja</w:t>
            </w:r>
          </w:p>
        </w:tc>
        <w:tc>
          <w:tcPr>
            <w:tcW w:w="2774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CF1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magistar informatike</w:t>
            </w:r>
          </w:p>
        </w:tc>
      </w:tr>
      <w:tr w:rsidR="00ED276A" w:rsidTr="00C54DC8">
        <w:trPr>
          <w:trHeight w:val="51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013C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3CF1">
              <w:rPr>
                <w:rFonts w:asciiTheme="minorHAnsi" w:hAnsiTheme="minorHAnsi" w:cstheme="minorHAnsi"/>
                <w:b/>
                <w:sz w:val="16"/>
                <w:szCs w:val="16"/>
              </w:rPr>
              <w:t>Informatologija</w:t>
            </w:r>
          </w:p>
        </w:tc>
        <w:tc>
          <w:tcPr>
            <w:tcW w:w="2774" w:type="dxa"/>
          </w:tcPr>
          <w:p w:rsidR="00ED276A" w:rsidRPr="00912759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CF1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magistar informatologije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 w:val="restart"/>
          </w:tcPr>
          <w:p w:rsidR="00ED276A" w:rsidRPr="00013C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b/>
                <w:sz w:val="16"/>
                <w:szCs w:val="16"/>
              </w:rPr>
              <w:t>Informacijske tehnologije</w:t>
            </w:r>
          </w:p>
        </w:tc>
        <w:tc>
          <w:tcPr>
            <w:tcW w:w="2774" w:type="dxa"/>
          </w:tcPr>
          <w:p w:rsidR="00ED276A" w:rsidRPr="00013C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B52D6C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magistar informacijske tehnologije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/>
          </w:tcPr>
          <w:p w:rsidR="00ED276A" w:rsidRPr="00B52D6C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74" w:type="dxa"/>
          </w:tcPr>
          <w:p w:rsidR="00ED276A" w:rsidRPr="00013C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B52D6C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magistar računarstva i matematike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 w:val="restart"/>
          </w:tcPr>
          <w:p w:rsidR="00ED276A" w:rsidRPr="00013C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3CF1">
              <w:rPr>
                <w:rFonts w:asciiTheme="minorHAnsi" w:hAnsiTheme="minorHAnsi" w:cstheme="minorHAnsi"/>
                <w:b/>
                <w:sz w:val="16"/>
                <w:szCs w:val="16"/>
              </w:rPr>
              <w:t>Računarstvo i matematika</w:t>
            </w:r>
          </w:p>
        </w:tc>
        <w:tc>
          <w:tcPr>
            <w:tcW w:w="2774" w:type="dxa"/>
          </w:tcPr>
          <w:p w:rsidR="00ED276A" w:rsidRPr="00013C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magistar računarstva i matematike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/>
          </w:tcPr>
          <w:p w:rsidR="00ED276A" w:rsidRPr="00013C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74" w:type="dxa"/>
          </w:tcPr>
          <w:p w:rsidR="00ED276A" w:rsidRPr="00013CF1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–     sveučilišni dodiplomski studij</w:t>
            </w:r>
          </w:p>
        </w:tc>
        <w:tc>
          <w:tcPr>
            <w:tcW w:w="2483" w:type="dxa"/>
          </w:tcPr>
          <w:p w:rsidR="00ED276A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diplomirani inženjer matematike, usmjerenje Računarstvo</w:t>
            </w:r>
          </w:p>
        </w:tc>
      </w:tr>
      <w:tr w:rsidR="00ED276A" w:rsidTr="00C54DC8">
        <w:trPr>
          <w:trHeight w:val="206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 w:val="restart"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Matematika </w:t>
            </w:r>
          </w:p>
          <w:p w:rsidR="00ED276A" w:rsidRPr="00013CF1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smjerovi: </w:t>
            </w: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Matematika i računarstvo, Računarski, Računarstvo</w:t>
            </w:r>
          </w:p>
        </w:tc>
        <w:tc>
          <w:tcPr>
            <w:tcW w:w="2774" w:type="dxa"/>
          </w:tcPr>
          <w:p w:rsidR="00ED276A" w:rsidRPr="00B52D6C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B52D6C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magistar matematike</w:t>
            </w:r>
          </w:p>
        </w:tc>
      </w:tr>
      <w:tr w:rsidR="00ED276A" w:rsidTr="00C54DC8">
        <w:trPr>
          <w:trHeight w:val="205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/>
          </w:tcPr>
          <w:p w:rsidR="00ED276A" w:rsidRPr="00B52D6C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74" w:type="dxa"/>
          </w:tcPr>
          <w:p w:rsidR="00ED276A" w:rsidRPr="00B52D6C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2D6C">
              <w:rPr>
                <w:rFonts w:asciiTheme="minorHAnsi" w:hAnsiTheme="minorHAnsi" w:cstheme="minorHAnsi"/>
                <w:sz w:val="16"/>
                <w:szCs w:val="16"/>
              </w:rPr>
              <w:t>–     sveučilišni dodiplomski studij</w:t>
            </w:r>
          </w:p>
        </w:tc>
        <w:tc>
          <w:tcPr>
            <w:tcW w:w="2483" w:type="dxa"/>
          </w:tcPr>
          <w:p w:rsidR="00ED276A" w:rsidRPr="00B52D6C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diplomirani inženjer matematike (sva usmjerenja osim teorijske matematike)</w:t>
            </w:r>
          </w:p>
        </w:tc>
      </w:tr>
      <w:tr w:rsidR="00ED276A" w:rsidTr="00C54DC8">
        <w:trPr>
          <w:trHeight w:val="205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B52D6C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b/>
                <w:sz w:val="16"/>
                <w:szCs w:val="16"/>
              </w:rPr>
              <w:t>Računarstvo</w:t>
            </w:r>
          </w:p>
        </w:tc>
        <w:tc>
          <w:tcPr>
            <w:tcW w:w="2774" w:type="dxa"/>
          </w:tcPr>
          <w:p w:rsidR="00ED276A" w:rsidRPr="00B52D6C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magistar inženjer računarstva</w:t>
            </w:r>
          </w:p>
        </w:tc>
      </w:tr>
      <w:tr w:rsidR="00ED276A" w:rsidTr="00C54DC8">
        <w:trPr>
          <w:trHeight w:val="205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b/>
                <w:sz w:val="16"/>
                <w:szCs w:val="16"/>
              </w:rPr>
              <w:t>Informacijska i komunikacijska tehnologija</w:t>
            </w:r>
          </w:p>
        </w:tc>
        <w:tc>
          <w:tcPr>
            <w:tcW w:w="2774" w:type="dxa"/>
          </w:tcPr>
          <w:p w:rsidR="00ED276A" w:rsidRPr="00B52D6C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magistar inženjer informacijske i komunikacijske tehnologije</w:t>
            </w:r>
          </w:p>
        </w:tc>
      </w:tr>
      <w:tr w:rsidR="00ED276A" w:rsidTr="00C54DC8">
        <w:trPr>
          <w:trHeight w:val="205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b/>
                <w:sz w:val="16"/>
                <w:szCs w:val="16"/>
              </w:rPr>
              <w:t>Organizacija poslovnih sustava</w:t>
            </w:r>
          </w:p>
        </w:tc>
        <w:tc>
          <w:tcPr>
            <w:tcW w:w="2774" w:type="dxa"/>
          </w:tcPr>
          <w:p w:rsidR="00ED276A" w:rsidRPr="00B52D6C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magistar informatike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 w:val="restart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b/>
                <w:sz w:val="16"/>
                <w:szCs w:val="16"/>
              </w:rPr>
              <w:t>Politehnika i informatika</w:t>
            </w:r>
          </w:p>
        </w:tc>
        <w:tc>
          <w:tcPr>
            <w:tcW w:w="2774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magistar politehnike i informatike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74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–     sveučilišni dodiplomski studij</w:t>
            </w:r>
          </w:p>
        </w:tc>
        <w:tc>
          <w:tcPr>
            <w:tcW w:w="2483" w:type="dxa"/>
          </w:tcPr>
          <w:p w:rsidR="00ED276A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 xml:space="preserve">profesor politehnike     </w:t>
            </w:r>
          </w:p>
          <w:p w:rsidR="00ED276A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profesor PTO-a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b/>
                <w:sz w:val="16"/>
                <w:szCs w:val="16"/>
              </w:rPr>
              <w:t>Elektrotehnika i informacijska tehnologija</w:t>
            </w:r>
          </w:p>
        </w:tc>
        <w:tc>
          <w:tcPr>
            <w:tcW w:w="2774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magistar inženjer elektronike i informacijske tehnologije     magistar inženjer elektrotehnike i informacijske tehnologije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 w:val="restart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b/>
                <w:sz w:val="16"/>
                <w:szCs w:val="16"/>
              </w:rPr>
              <w:t>Elektrotehnika</w:t>
            </w:r>
          </w:p>
        </w:tc>
        <w:tc>
          <w:tcPr>
            <w:tcW w:w="2774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magistar inženjer elektrotehnike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74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–     sveučilišni diplomski studij</w:t>
            </w:r>
          </w:p>
        </w:tc>
        <w:tc>
          <w:tcPr>
            <w:tcW w:w="2483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diplomirani inženjer lektrotehnike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b/>
                <w:sz w:val="16"/>
                <w:szCs w:val="16"/>
              </w:rPr>
              <w:t>Primijenjena matematika</w:t>
            </w:r>
          </w:p>
        </w:tc>
        <w:tc>
          <w:tcPr>
            <w:tcW w:w="2774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–     magistar matematike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b/>
                <w:sz w:val="16"/>
                <w:szCs w:val="16"/>
              </w:rPr>
              <w:t>Matematička statistika</w:t>
            </w:r>
          </w:p>
        </w:tc>
        <w:tc>
          <w:tcPr>
            <w:tcW w:w="2774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–     diplomski sveučilišni studij</w:t>
            </w:r>
          </w:p>
        </w:tc>
        <w:tc>
          <w:tcPr>
            <w:tcW w:w="2483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–     magistar matematike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b/>
                <w:sz w:val="16"/>
                <w:szCs w:val="16"/>
              </w:rPr>
              <w:t>Informacijski sustavi</w:t>
            </w:r>
          </w:p>
        </w:tc>
        <w:tc>
          <w:tcPr>
            <w:tcW w:w="2774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–     specijalistički diplomski stručni studij</w:t>
            </w:r>
          </w:p>
        </w:tc>
        <w:tc>
          <w:tcPr>
            <w:tcW w:w="2483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stručni specijalist inženjer informacijskih tehnologija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b/>
                <w:sz w:val="16"/>
                <w:szCs w:val="16"/>
              </w:rPr>
              <w:t>Politehnika smjer: Informatika</w:t>
            </w:r>
          </w:p>
        </w:tc>
        <w:tc>
          <w:tcPr>
            <w:tcW w:w="2774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–     specijalistički diplomski stručni studij</w:t>
            </w:r>
          </w:p>
        </w:tc>
        <w:tc>
          <w:tcPr>
            <w:tcW w:w="2483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1950">
              <w:rPr>
                <w:rFonts w:asciiTheme="minorHAnsi" w:hAnsiTheme="minorHAnsi" w:cstheme="minorHAnsi"/>
                <w:sz w:val="16"/>
                <w:szCs w:val="16"/>
              </w:rPr>
              <w:t>stručni specijalist inženjer informacijskih tehnologija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b/>
                <w:sz w:val="16"/>
                <w:szCs w:val="16"/>
              </w:rPr>
              <w:t>Primijenjeno računarstvo</w:t>
            </w:r>
          </w:p>
        </w:tc>
        <w:tc>
          <w:tcPr>
            <w:tcW w:w="2774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–     specijalistički diplomski stručni studij</w:t>
            </w:r>
          </w:p>
        </w:tc>
        <w:tc>
          <w:tcPr>
            <w:tcW w:w="2483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stručni specijalist inženjer računarstva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Politehnika </w:t>
            </w:r>
          </w:p>
          <w:p w:rsidR="00ED276A" w:rsidRPr="00814924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smjer: </w:t>
            </w: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Informacijske tehnologije</w:t>
            </w:r>
          </w:p>
        </w:tc>
        <w:tc>
          <w:tcPr>
            <w:tcW w:w="2774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–     specijalistički diplomski stručni studij</w:t>
            </w:r>
          </w:p>
        </w:tc>
        <w:tc>
          <w:tcPr>
            <w:tcW w:w="2483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stručni specijalist inženjer politehnike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b/>
                <w:sz w:val="16"/>
                <w:szCs w:val="16"/>
              </w:rPr>
              <w:t>Informacijska tehnologija u poslovnim sustavima</w:t>
            </w:r>
          </w:p>
        </w:tc>
        <w:tc>
          <w:tcPr>
            <w:tcW w:w="2774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–     specijalistički diplomski stručni studij</w:t>
            </w:r>
          </w:p>
        </w:tc>
        <w:tc>
          <w:tcPr>
            <w:tcW w:w="2483" w:type="dxa"/>
          </w:tcPr>
          <w:p w:rsidR="00ED276A" w:rsidRPr="00D41950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stručni specijalist poslovnih informacijskih sustava</w:t>
            </w:r>
          </w:p>
        </w:tc>
      </w:tr>
      <w:tr w:rsidR="00ED276A" w:rsidTr="00C54DC8">
        <w:trPr>
          <w:trHeight w:val="79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b/>
                <w:sz w:val="16"/>
                <w:szCs w:val="16"/>
              </w:rPr>
              <w:t>IT menadžment</w:t>
            </w:r>
          </w:p>
        </w:tc>
        <w:tc>
          <w:tcPr>
            <w:tcW w:w="2774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–     specijalistički diplomski stručni studij</w:t>
            </w:r>
          </w:p>
        </w:tc>
        <w:tc>
          <w:tcPr>
            <w:tcW w:w="2483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stručni specijalist IT managementa</w:t>
            </w:r>
          </w:p>
        </w:tc>
      </w:tr>
      <w:tr w:rsidR="00ED276A" w:rsidTr="00C54DC8">
        <w:trPr>
          <w:trHeight w:val="155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 w:val="restart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b/>
                <w:sz w:val="16"/>
                <w:szCs w:val="16"/>
              </w:rPr>
              <w:t>Učiteljski studij</w:t>
            </w:r>
          </w:p>
        </w:tc>
        <w:tc>
          <w:tcPr>
            <w:tcW w:w="2774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–     integrirani preddiplomski i diplomski sveučilišni studij</w:t>
            </w:r>
          </w:p>
        </w:tc>
        <w:tc>
          <w:tcPr>
            <w:tcW w:w="2483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magistar primarnog obrazovanja (Modul Informatike razvidan je iz Dopunske isprave o studiju)</w:t>
            </w:r>
          </w:p>
        </w:tc>
      </w:tr>
      <w:tr w:rsidR="00ED276A" w:rsidTr="00C54DC8">
        <w:trPr>
          <w:trHeight w:val="154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Merge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74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–     četverogodišnji dodiplomski stručni studij</w:t>
            </w:r>
          </w:p>
        </w:tc>
        <w:tc>
          <w:tcPr>
            <w:tcW w:w="2483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diplomirani učitelj razredne nastave s pojačanim programom iz nastavnoga predmeta Informatike</w:t>
            </w:r>
          </w:p>
        </w:tc>
      </w:tr>
      <w:tr w:rsidR="00ED276A" w:rsidTr="00C54DC8">
        <w:trPr>
          <w:trHeight w:val="154"/>
        </w:trPr>
        <w:tc>
          <w:tcPr>
            <w:tcW w:w="2482" w:type="dxa"/>
            <w:vMerge w:val="restart"/>
          </w:tcPr>
          <w:p w:rsidR="00ED276A" w:rsidRPr="007E1852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1852">
              <w:rPr>
                <w:rFonts w:asciiTheme="minorHAnsi" w:hAnsiTheme="minorHAnsi" w:cstheme="minorHAnsi"/>
                <w:b/>
                <w:sz w:val="16"/>
                <w:szCs w:val="16"/>
              </w:rPr>
              <w:t>c)</w:t>
            </w:r>
          </w:p>
        </w:tc>
        <w:tc>
          <w:tcPr>
            <w:tcW w:w="2191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b/>
                <w:sz w:val="16"/>
                <w:szCs w:val="16"/>
              </w:rPr>
              <w:t>Informatika</w:t>
            </w:r>
          </w:p>
        </w:tc>
        <w:tc>
          <w:tcPr>
            <w:tcW w:w="2774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–     preddiplomski sveučilišni studij</w:t>
            </w:r>
          </w:p>
        </w:tc>
        <w:tc>
          <w:tcPr>
            <w:tcW w:w="2483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sveučilišni prvostupnik (baccalaureus) informatike</w:t>
            </w:r>
          </w:p>
        </w:tc>
      </w:tr>
      <w:tr w:rsidR="00ED276A" w:rsidTr="00C54DC8">
        <w:trPr>
          <w:trHeight w:val="154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b/>
                <w:sz w:val="16"/>
                <w:szCs w:val="16"/>
              </w:rPr>
              <w:t>Informacijske znanosti</w:t>
            </w:r>
          </w:p>
        </w:tc>
        <w:tc>
          <w:tcPr>
            <w:tcW w:w="2774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 xml:space="preserve">–     preddiplomski sveučilišni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tudij</w:t>
            </w:r>
          </w:p>
        </w:tc>
        <w:tc>
          <w:tcPr>
            <w:tcW w:w="2483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sveučilišni prvostupnik (baccalaureus) informacijskih znanosti</w:t>
            </w:r>
          </w:p>
        </w:tc>
      </w:tr>
      <w:tr w:rsidR="00ED276A" w:rsidTr="00C54DC8">
        <w:trPr>
          <w:trHeight w:val="154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b/>
                <w:sz w:val="16"/>
                <w:szCs w:val="16"/>
              </w:rPr>
              <w:t>Informacijski sustavi</w:t>
            </w:r>
          </w:p>
        </w:tc>
        <w:tc>
          <w:tcPr>
            <w:tcW w:w="2774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–     preddiplomski sveučilišni studij</w:t>
            </w:r>
          </w:p>
        </w:tc>
        <w:tc>
          <w:tcPr>
            <w:tcW w:w="2483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sveučilišni prvostupnik (baccalaureus) informatike</w:t>
            </w:r>
          </w:p>
        </w:tc>
      </w:tr>
      <w:tr w:rsidR="00ED276A" w:rsidTr="00C54DC8">
        <w:trPr>
          <w:trHeight w:val="154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b/>
                <w:sz w:val="16"/>
                <w:szCs w:val="16"/>
              </w:rPr>
              <w:t>Računarstvo</w:t>
            </w:r>
          </w:p>
        </w:tc>
        <w:tc>
          <w:tcPr>
            <w:tcW w:w="2774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–     preddiplomski sveučilišni studij</w:t>
            </w:r>
          </w:p>
        </w:tc>
        <w:tc>
          <w:tcPr>
            <w:tcW w:w="2483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sveučilišni prvostupnik (baccalaureus) računarstva</w:t>
            </w:r>
          </w:p>
        </w:tc>
      </w:tr>
      <w:tr w:rsidR="00ED276A" w:rsidTr="00C54DC8">
        <w:trPr>
          <w:trHeight w:val="154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b/>
                <w:sz w:val="16"/>
                <w:szCs w:val="16"/>
              </w:rPr>
              <w:t>Matematika i informatika</w:t>
            </w:r>
          </w:p>
        </w:tc>
        <w:tc>
          <w:tcPr>
            <w:tcW w:w="2774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–     preddiplomski sveučilišni studij</w:t>
            </w:r>
          </w:p>
        </w:tc>
        <w:tc>
          <w:tcPr>
            <w:tcW w:w="2483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sveučilišni prvostupnik (baccalaureus) matematike i informatike</w:t>
            </w:r>
          </w:p>
        </w:tc>
      </w:tr>
      <w:tr w:rsidR="00ED276A" w:rsidTr="00C54DC8">
        <w:trPr>
          <w:trHeight w:val="154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b/>
                <w:sz w:val="16"/>
                <w:szCs w:val="16"/>
              </w:rPr>
              <w:t>Matematika i računarstvo</w:t>
            </w:r>
          </w:p>
        </w:tc>
        <w:tc>
          <w:tcPr>
            <w:tcW w:w="2774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–     preddiplomski sveučilišni studij</w:t>
            </w:r>
          </w:p>
        </w:tc>
        <w:tc>
          <w:tcPr>
            <w:tcW w:w="2483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sveučilišni prvostupnik (baccalaureus) matematike i računarstva</w:t>
            </w:r>
          </w:p>
        </w:tc>
      </w:tr>
      <w:tr w:rsidR="00ED276A" w:rsidTr="00C54DC8">
        <w:trPr>
          <w:trHeight w:val="154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b/>
                <w:sz w:val="16"/>
                <w:szCs w:val="16"/>
              </w:rPr>
              <w:t>Fizika i informatika</w:t>
            </w:r>
          </w:p>
        </w:tc>
        <w:tc>
          <w:tcPr>
            <w:tcW w:w="2774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–     preddiplomski sveučilišni studij</w:t>
            </w:r>
          </w:p>
        </w:tc>
        <w:tc>
          <w:tcPr>
            <w:tcW w:w="2483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sveučilišni prvostupnik (baccalaureus) fizike i informatike</w:t>
            </w:r>
          </w:p>
        </w:tc>
      </w:tr>
      <w:tr w:rsidR="00ED276A" w:rsidTr="00C54DC8">
        <w:trPr>
          <w:trHeight w:val="154"/>
        </w:trPr>
        <w:tc>
          <w:tcPr>
            <w:tcW w:w="2482" w:type="dxa"/>
            <w:vMerge/>
          </w:tcPr>
          <w:p w:rsidR="00ED276A" w:rsidRDefault="00ED276A" w:rsidP="00C54DC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91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b/>
                <w:sz w:val="16"/>
                <w:szCs w:val="16"/>
              </w:rPr>
              <w:t>Elektrotehnika i informacijska tehnologija</w:t>
            </w:r>
          </w:p>
        </w:tc>
        <w:tc>
          <w:tcPr>
            <w:tcW w:w="2774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–     preddiplomski sveučilišni studij</w:t>
            </w:r>
          </w:p>
        </w:tc>
        <w:tc>
          <w:tcPr>
            <w:tcW w:w="2483" w:type="dxa"/>
          </w:tcPr>
          <w:p w:rsidR="00ED276A" w:rsidRPr="00814924" w:rsidRDefault="00ED276A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4924">
              <w:rPr>
                <w:rFonts w:asciiTheme="minorHAnsi" w:hAnsiTheme="minorHAnsi" w:cstheme="minorHAnsi"/>
                <w:sz w:val="16"/>
                <w:szCs w:val="16"/>
              </w:rPr>
              <w:t>sveučilišni prvostupnik (baccalaureus) elektrotehnike i informacijske tehnologije</w:t>
            </w:r>
          </w:p>
        </w:tc>
      </w:tr>
    </w:tbl>
    <w:p w:rsidR="00ED276A" w:rsidRPr="00355C64" w:rsidRDefault="00ED276A" w:rsidP="00ED276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Pr="001367AF" w:rsidRDefault="00ED276A" w:rsidP="00ED276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>U prijavi na natječaj potrebno je navesti osobne podatke podnositelja prijave (ime i prezime, adresa stanovanja, broj telefona/mobilnog telefona  i adresu e- pošte) i vlastoručno je potpisati.</w:t>
      </w:r>
    </w:p>
    <w:p w:rsidR="00ED276A" w:rsidRPr="002E6590" w:rsidRDefault="00ED276A" w:rsidP="00ED276A">
      <w:pPr>
        <w:pStyle w:val="Bezproreda"/>
        <w:ind w:firstLine="426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lastRenderedPageBreak/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ED276A" w:rsidRPr="00355C64" w:rsidRDefault="00ED276A" w:rsidP="00ED276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ED276A" w:rsidRPr="00355C64" w:rsidRDefault="00ED276A" w:rsidP="00ED276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dokaz o </w:t>
      </w:r>
      <w:r>
        <w:rPr>
          <w:rFonts w:asciiTheme="minorHAnsi" w:hAnsiTheme="minorHAnsi" w:cstheme="minorHAnsi"/>
          <w:sz w:val="24"/>
          <w:szCs w:val="24"/>
        </w:rPr>
        <w:t xml:space="preserve">odgovarajućem stupnju obrazovanja/ </w:t>
      </w:r>
      <w:r w:rsidRPr="00355C64">
        <w:rPr>
          <w:rFonts w:asciiTheme="minorHAnsi" w:hAnsiTheme="minorHAnsi" w:cstheme="minorHAnsi"/>
          <w:sz w:val="24"/>
          <w:szCs w:val="24"/>
        </w:rPr>
        <w:t>stečenoj stručnoj spremi,</w:t>
      </w:r>
    </w:p>
    <w:p w:rsidR="00ED276A" w:rsidRPr="00355C64" w:rsidRDefault="00ED276A" w:rsidP="00ED276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ED276A" w:rsidRPr="00355C64" w:rsidRDefault="00ED276A" w:rsidP="00ED276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da nije pod istragom i da se protiv kandidata 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ED276A" w:rsidRDefault="00ED276A" w:rsidP="00ED276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ED276A" w:rsidRPr="0060297C" w:rsidRDefault="00ED276A" w:rsidP="00ED276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ED276A" w:rsidRPr="0028410D" w:rsidRDefault="00ED276A" w:rsidP="00ED276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bude izabran obvezan je, prije sklapanja Ugovora o radu dostaviti izvornike ili ovjerene preslike traženih dokumenata.</w:t>
      </w:r>
    </w:p>
    <w:p w:rsidR="00ED276A" w:rsidRPr="00355C64" w:rsidRDefault="00ED276A" w:rsidP="00ED276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ED276A" w:rsidRPr="0028410D" w:rsidRDefault="00ED276A" w:rsidP="00ED276A">
      <w:pPr>
        <w:rPr>
          <w:rFonts w:asciiTheme="minorHAnsi" w:hAnsiTheme="minorHAnsi" w:cstheme="minorHAnsi"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Pisane prijave s potrebnom dokumentacijom o ispunjavanju 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8410D">
        <w:rPr>
          <w:rFonts w:asciiTheme="minorHAnsi" w:hAnsiTheme="minorHAnsi" w:cstheme="minorHAnsi"/>
          <w:sz w:val="24"/>
          <w:szCs w:val="24"/>
        </w:rPr>
        <w:t xml:space="preserve">Osnovna škola Meterize, Šibenik, Put kroz Meterize 48 s naznakom </w:t>
      </w:r>
      <w:r w:rsidRPr="0028410D">
        <w:rPr>
          <w:rFonts w:asciiTheme="minorHAnsi" w:hAnsiTheme="minorHAnsi" w:cstheme="minorHAnsi"/>
          <w:i/>
          <w:sz w:val="24"/>
          <w:szCs w:val="24"/>
        </w:rPr>
        <w:t>„za natječaj- ne otvaraj“.</w:t>
      </w: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Pr="0028410D" w:rsidRDefault="00ED276A" w:rsidP="00ED276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i/>
          <w:sz w:val="24"/>
          <w:szCs w:val="24"/>
          <w:u w:val="single"/>
        </w:rPr>
        <w:t>Nepravodobne i nepotpune prijave neće se razmatrati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ED276A" w:rsidRPr="00355C64" w:rsidRDefault="00ED276A" w:rsidP="00ED276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ED276A" w:rsidRDefault="00ED276A" w:rsidP="00ED276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ED276A" w:rsidRDefault="00ED276A" w:rsidP="00ED276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ED276A" w:rsidRDefault="00ED276A" w:rsidP="00ED276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>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ED276A" w:rsidRPr="00355C64" w:rsidRDefault="00ED276A" w:rsidP="00ED276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 pravo prednosti pri zapošljavanju prema članku 102. Zakona o hrvatskim braniteljima iz Domovinskog rata i članovima njihovih obitelji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121/17.)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Pr="00355C64" w:rsidRDefault="00ED276A" w:rsidP="00ED276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55C64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https://branitelji.gov.hr/UserDocsImages/NG/12%20Prosinac/Zapo%C5%A1ljavanje/POPIS%20DOKAZA%20ZA%20OSTVARIVANJE%20PRAVA%20PRI%20ZAPO%C5%A0LJAVANJU.pdf</w:t>
      </w: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 čanku 9. Zakona o profesionalnoj rehabilitaciji i zapošljavanju osoba s invaliditetom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157/13. , 152/14.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39/18.) dužan  je u prijavi na natječaj pozvati se na to pravo i priložiti sve dokaze o ispunjavanju traženih uvjeta, kao  i dokaz o invaliditetu.</w:t>
      </w: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se poziva na pravo prednosti pri zapošljavanju u skladu s člankom 48. Zakona o zaštiti civilnih i vojnih invalida rata (NN br. 33/92., 57/92., 77/92., 27/93., 58/93., 2/94., 108/95.,108/96., 82/01., 103/03. i 148/13.) dužan je uz prijavu priložiti sve dokaze o ispunjavanju traženih uvjeta i potvrdu o statusu vojnog/ civilnog invalida rata i dokaz o tome na koji je način prestao radni odnos.</w:t>
      </w: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Sa svim kandidatima koji su pravodobno dostavili potpunu prijavu sa svim prilozima odnosno ispravama i ispunjavaju uvjete natječaja provest će se provjera znanja i sposobnosti pisanim testiranjem i razgovorom. Testiranje provodi Povjerenstvo za vrednovanje kandidata prijavljenih na natječaj (</w:t>
      </w:r>
      <w:r>
        <w:rPr>
          <w:rFonts w:asciiTheme="minorHAnsi" w:hAnsiTheme="minorHAnsi" w:cstheme="minorHAnsi"/>
          <w:sz w:val="24"/>
          <w:szCs w:val="24"/>
        </w:rPr>
        <w:t>dalje</w:t>
      </w:r>
      <w:r w:rsidRPr="00355C64">
        <w:rPr>
          <w:rFonts w:asciiTheme="minorHAnsi" w:hAnsiTheme="minorHAnsi" w:cstheme="minorHAnsi"/>
          <w:sz w:val="24"/>
          <w:szCs w:val="24"/>
        </w:rPr>
        <w:t xml:space="preserve">: Povjerenstvo) koje poziva kandidate na vrednovanje u skladu s Pravilnikom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(lipanj 2019.),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5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Povjerenstvo imenuje ravnatelj</w:t>
      </w:r>
      <w:r>
        <w:rPr>
          <w:rFonts w:asciiTheme="minorHAnsi" w:hAnsiTheme="minorHAnsi" w:cstheme="minorHAnsi"/>
          <w:sz w:val="24"/>
          <w:szCs w:val="24"/>
        </w:rPr>
        <w:t>ica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Kandidati su obvezni pristupiti vrednovanju uz predočenje odgovarajuće identifikacijske isprave (osobna iskaznica, putovnica, vozačka dozvola). </w:t>
      </w: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testiranja, te pravni i drugi izvori za pripremanje kandidata za testiranje, bit će objavljeni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6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 xml:space="preserve">u </w:t>
      </w:r>
      <w:r>
        <w:rPr>
          <w:rStyle w:val="Hiperveza"/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Hiperveza"/>
          <w:rFonts w:asciiTheme="minorHAnsi" w:hAnsiTheme="minorHAnsi" w:cstheme="minorHAnsi"/>
          <w:sz w:val="24"/>
          <w:szCs w:val="24"/>
        </w:rPr>
        <w:t>„</w:t>
      </w:r>
      <w:r w:rsidRPr="00A47033">
        <w:rPr>
          <w:rStyle w:val="Hiperveza"/>
          <w:rFonts w:asciiTheme="minorHAnsi" w:hAnsiTheme="minorHAnsi" w:cstheme="minorHAnsi"/>
          <w:b/>
          <w:sz w:val="24"/>
          <w:szCs w:val="24"/>
        </w:rPr>
        <w:t>N</w:t>
      </w:r>
      <w:r>
        <w:rPr>
          <w:rStyle w:val="Hiperveza"/>
          <w:rFonts w:asciiTheme="minorHAnsi" w:hAnsiTheme="minorHAnsi" w:cstheme="minorHAnsi"/>
          <w:b/>
          <w:sz w:val="24"/>
          <w:szCs w:val="24"/>
        </w:rPr>
        <w:t>atječaji“</w:t>
      </w:r>
      <w:r w:rsidRPr="004318D5">
        <w:rPr>
          <w:rStyle w:val="Hiperveza"/>
          <w:rFonts w:asciiTheme="minorHAnsi" w:hAnsiTheme="minorHAnsi" w:cstheme="minorHAnsi"/>
          <w:sz w:val="24"/>
          <w:szCs w:val="24"/>
        </w:rPr>
        <w:t xml:space="preserve">, podizborniku </w:t>
      </w:r>
      <w:r>
        <w:rPr>
          <w:rStyle w:val="Hiperveza"/>
          <w:rFonts w:asciiTheme="minorHAnsi" w:hAnsiTheme="minorHAnsi" w:cstheme="minorHAnsi"/>
          <w:b/>
          <w:sz w:val="24"/>
          <w:szCs w:val="24"/>
        </w:rPr>
        <w:t>„Sadržaj i način testiranja kandidata</w:t>
      </w:r>
      <w:r w:rsidRPr="008C13E0">
        <w:rPr>
          <w:rStyle w:val="Hiperveza"/>
          <w:rFonts w:asciiTheme="minorHAnsi" w:hAnsiTheme="minorHAnsi" w:cstheme="minorHAnsi"/>
          <w:b/>
          <w:sz w:val="24"/>
          <w:szCs w:val="24"/>
        </w:rPr>
        <w:t>“</w:t>
      </w:r>
      <w:r w:rsidRPr="008C13E0">
        <w:rPr>
          <w:rStyle w:val="Hiperveza"/>
          <w:rFonts w:asciiTheme="minorHAnsi" w:hAnsiTheme="minorHAnsi" w:cstheme="minorHAnsi"/>
          <w:sz w:val="24"/>
          <w:szCs w:val="24"/>
        </w:rPr>
        <w:t xml:space="preserve"> istovremeno 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>s objavom natječaja.</w:t>
      </w: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testiranja objavit će se najmanje tri (3) dana prije dana određenog za testiranje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7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>
        <w:rPr>
          <w:rFonts w:asciiTheme="minorHAnsi" w:hAnsiTheme="minorHAnsi" w:cstheme="minorHAnsi"/>
          <w:b/>
          <w:sz w:val="24"/>
          <w:szCs w:val="24"/>
        </w:rPr>
        <w:t>13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veljače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2019</w:t>
      </w:r>
      <w:r w:rsidRPr="00355C64">
        <w:rPr>
          <w:rFonts w:asciiTheme="minorHAnsi" w:hAnsiTheme="minorHAnsi" w:cstheme="minorHAnsi"/>
          <w:sz w:val="24"/>
          <w:szCs w:val="24"/>
        </w:rPr>
        <w:t xml:space="preserve">. godine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8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 i traje od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13. veljače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do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veljače 2020.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Podnošenjem  prijave na natječaj kandidat daje izričitu privolu Osnovnoj školi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podatke kandidata  iz natječajne dokumentacije  u svrhu provedbe natječajnog postupka sukladno odredbama Opće uredbe (EU) 2016/679 o zaštiti osobnih podataka i Zakona o provedbi Opće uredbe o zaštiti podataka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42/18.).</w:t>
      </w:r>
    </w:p>
    <w:p w:rsidR="00ED276A" w:rsidRPr="00355C64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osam (8) dana od dana donošenja odluke o izboru kandidata.</w:t>
      </w:r>
    </w:p>
    <w:p w:rsidR="00ED276A" w:rsidRDefault="00ED276A" w:rsidP="00ED276A">
      <w:pPr>
        <w:rPr>
          <w:rFonts w:asciiTheme="minorHAnsi" w:hAnsiTheme="minorHAnsi" w:cstheme="minorHAnsi"/>
          <w:sz w:val="24"/>
          <w:szCs w:val="24"/>
        </w:rPr>
      </w:pPr>
    </w:p>
    <w:p w:rsidR="00ED276A" w:rsidRDefault="00ED276A" w:rsidP="00ED276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ED276A" w:rsidRDefault="00ED276A" w:rsidP="00ED276A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</w:t>
      </w:r>
    </w:p>
    <w:p w:rsidR="00ED276A" w:rsidRDefault="00ED276A" w:rsidP="00ED276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ED276A" w:rsidRPr="0060297C" w:rsidRDefault="00ED276A" w:rsidP="00ED276A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Margit Vrbičić, prof.</w:t>
      </w:r>
    </w:p>
    <w:p w:rsidR="00ED276A" w:rsidRPr="00355C64" w:rsidRDefault="00ED276A" w:rsidP="00ED276A">
      <w:pPr>
        <w:pStyle w:val="Tijeloteksta"/>
        <w:rPr>
          <w:rFonts w:asciiTheme="minorHAnsi" w:hAnsiTheme="minorHAnsi" w:cstheme="minorHAnsi"/>
          <w:sz w:val="20"/>
        </w:rPr>
      </w:pPr>
    </w:p>
    <w:p w:rsidR="00234B91" w:rsidRDefault="00234B91">
      <w:bookmarkStart w:id="0" w:name="_GoBack"/>
      <w:bookmarkEnd w:id="0"/>
    </w:p>
    <w:sectPr w:rsidR="00234B91" w:rsidSect="0086092B">
      <w:headerReference w:type="default" r:id="rId10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ED276A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F9"/>
    <w:rsid w:val="00234B91"/>
    <w:rsid w:val="005C1CF9"/>
    <w:rsid w:val="00E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35AA-DB07-471D-B297-6081B3DE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27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ED276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ED276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ED276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ED276A"/>
    <w:rPr>
      <w:b/>
      <w:bCs/>
    </w:rPr>
  </w:style>
  <w:style w:type="character" w:styleId="Hiperveza">
    <w:name w:val="Hyperlink"/>
    <w:basedOn w:val="Zadanifontodlomka"/>
    <w:uiPriority w:val="99"/>
    <w:unhideWhenUsed/>
    <w:rsid w:val="00ED276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E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D276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ED27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-meterize-si.skole.hr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2004</Words>
  <Characters>11427</Characters>
  <Application>Microsoft Office Word</Application>
  <DocSecurity>0</DocSecurity>
  <Lines>95</Lines>
  <Paragraphs>26</Paragraphs>
  <ScaleCrop>false</ScaleCrop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</cp:revision>
  <dcterms:created xsi:type="dcterms:W3CDTF">2020-02-17T07:30:00Z</dcterms:created>
  <dcterms:modified xsi:type="dcterms:W3CDTF">2020-02-17T07:30:00Z</dcterms:modified>
</cp:coreProperties>
</file>